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7494" w14:textId="0E9E6F1D" w:rsidR="00CA6B33" w:rsidRPr="00790653" w:rsidRDefault="00CD5492" w:rsidP="008B2E14">
      <w:pPr>
        <w:pStyle w:val="Heading1"/>
        <w:rPr>
          <w:color w:val="auto"/>
        </w:rPr>
      </w:pPr>
      <w:sdt>
        <w:sdtPr>
          <w:rPr>
            <w:b/>
            <w:bCs w:val="0"/>
          </w:rPr>
          <w:id w:val="-992492061"/>
          <w:lock w:val="contentLocked"/>
          <w:placeholder>
            <w:docPart w:val="9ADD1FED67774172A38E0DF0B1D8CC13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rPr>
            <w:color w:val="auto"/>
          </w:rPr>
          <w:id w:val="-1042281473"/>
          <w:placeholder>
            <w:docPart w:val="43EF5DA00CAF49BF98759F1F9EC5A85F"/>
          </w:placeholder>
        </w:sdtPr>
        <w:sdtEndPr/>
        <w:sdtContent>
          <w:r w:rsidR="00C80851">
            <w:t>Senior</w:t>
          </w:r>
          <w:r w:rsidR="00861213">
            <w:t xml:space="preserve"> Engineer</w:t>
          </w:r>
          <w:r w:rsidR="008171E3">
            <w:t xml:space="preserve">, </w:t>
          </w:r>
          <w:r w:rsidR="004C4A20">
            <w:t>Maritime Structures</w:t>
          </w:r>
        </w:sdtContent>
      </w:sdt>
    </w:p>
    <w:p w14:paraId="08FA5651" w14:textId="77777777" w:rsidR="00634ABC" w:rsidRPr="00790653" w:rsidRDefault="00634ABC" w:rsidP="00634ABC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790653" w:rsidRPr="00790653" w14:paraId="2A691DC6" w14:textId="77777777" w:rsidTr="00634ABC">
        <w:trPr>
          <w:trHeight w:val="371"/>
        </w:trPr>
        <w:sdt>
          <w:sdtPr>
            <w:rPr>
              <w:color w:val="auto"/>
            </w:rPr>
            <w:id w:val="375585255"/>
            <w:placeholder>
              <w:docPart w:val="9ADD1FED67774172A38E0DF0B1D8CC1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6CE2158" w14:textId="77777777" w:rsidR="00634ABC" w:rsidRPr="00790653" w:rsidRDefault="00D77688" w:rsidP="00634ABC">
                <w:pPr>
                  <w:pStyle w:val="NoSpacing"/>
                  <w:rPr>
                    <w:color w:val="auto"/>
                  </w:rPr>
                </w:pPr>
                <w:r w:rsidRPr="00790653">
                  <w:rPr>
                    <w:b/>
                    <w:bCs/>
                    <w:color w:val="auto"/>
                  </w:rPr>
                  <w:t>Knowledge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CE1DE20" w14:textId="77777777" w:rsidR="00634ABC" w:rsidRPr="00790653" w:rsidRDefault="00634ABC" w:rsidP="00634ABC">
            <w:pPr>
              <w:pStyle w:val="Heading2"/>
              <w:rPr>
                <w:color w:val="auto"/>
              </w:rPr>
            </w:pPr>
            <w:r w:rsidRPr="00790653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0132B18" w14:textId="77777777" w:rsidR="00634ABC" w:rsidRPr="00790653" w:rsidRDefault="00634ABC" w:rsidP="00634ABC">
            <w:pPr>
              <w:pStyle w:val="Heading2"/>
              <w:rPr>
                <w:color w:val="auto"/>
              </w:rPr>
            </w:pPr>
            <w:r w:rsidRPr="00790653">
              <w:rPr>
                <w:color w:val="auto"/>
              </w:rPr>
              <w:t>Desirable</w:t>
            </w:r>
          </w:p>
        </w:tc>
      </w:tr>
      <w:tr w:rsidR="0045422C" w:rsidRPr="00C80851" w14:paraId="7AC5F324" w14:textId="77777777" w:rsidTr="004A01E9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456" w14:textId="567CAAEE" w:rsidR="0045422C" w:rsidRPr="002B6529" w:rsidRDefault="0045422C" w:rsidP="00C80851">
            <w:pPr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 xml:space="preserve">Real world experience of </w:t>
            </w:r>
            <w:r w:rsidR="006D7F8F">
              <w:rPr>
                <w:rFonts w:ascii="Arial" w:hAnsi="Arial" w:cs="Arial"/>
                <w:color w:val="auto"/>
                <w:szCs w:val="20"/>
              </w:rPr>
              <w:t xml:space="preserve">designing </w:t>
            </w:r>
            <w:r>
              <w:rPr>
                <w:rFonts w:ascii="Arial" w:hAnsi="Arial" w:cs="Arial"/>
                <w:color w:val="auto"/>
                <w:szCs w:val="20"/>
              </w:rPr>
              <w:t>open piled maritime structures (dolphins and platforms) subject to vessel berthing and mooring forces</w:t>
            </w:r>
            <w:r w:rsidR="006D7F8F">
              <w:rPr>
                <w:rFonts w:ascii="Arial" w:hAnsi="Arial" w:cs="Arial"/>
                <w:color w:val="auto"/>
                <w:szCs w:val="20"/>
              </w:rPr>
              <w:t>, and quayside crane loadings</w:t>
            </w:r>
            <w:r>
              <w:rPr>
                <w:rFonts w:ascii="Arial" w:hAnsi="Arial" w:cs="Arial"/>
                <w:color w:val="auto"/>
                <w:szCs w:val="20"/>
              </w:rPr>
              <w:t>.</w:t>
            </w:r>
          </w:p>
        </w:tc>
        <w:tc>
          <w:tcPr>
            <w:tcW w:w="1212" w:type="dxa"/>
          </w:tcPr>
          <w:p w14:paraId="076292D0" w14:textId="34011512" w:rsidR="0045422C" w:rsidRPr="00C80851" w:rsidRDefault="006D7F8F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6BA6D854" w14:textId="77777777" w:rsidR="0045422C" w:rsidRPr="00C80851" w:rsidRDefault="0045422C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6D7F8F" w:rsidRPr="00C80851" w14:paraId="44B29CF6" w14:textId="77777777" w:rsidTr="004A01E9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A4A6" w14:textId="3189E0BA" w:rsidR="006D7F8F" w:rsidRDefault="006D7F8F" w:rsidP="00C80851">
            <w:pPr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Real world experience of designing continuous bulkhead maritime structures (combi-walls, blockwork walls) subject to vessel berthing and mooring forces, and quayside crane loadings.</w:t>
            </w:r>
          </w:p>
        </w:tc>
        <w:tc>
          <w:tcPr>
            <w:tcW w:w="1212" w:type="dxa"/>
          </w:tcPr>
          <w:p w14:paraId="1ECC5916" w14:textId="77777777" w:rsidR="006D7F8F" w:rsidRPr="00C80851" w:rsidRDefault="006D7F8F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2082603C" w14:textId="289214CE" w:rsidR="006D7F8F" w:rsidRPr="00C80851" w:rsidRDefault="006D7F8F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6D7F8F" w:rsidRPr="00C80851" w14:paraId="460B3B54" w14:textId="77777777" w:rsidTr="004A01E9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F45A" w14:textId="5BA79102" w:rsidR="006D7F8F" w:rsidRDefault="006D7F8F" w:rsidP="00C80851">
            <w:pPr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 xml:space="preserve">On-site experience of maritime </w:t>
            </w:r>
            <w:r w:rsidR="006C3998">
              <w:rPr>
                <w:rFonts w:ascii="Arial" w:hAnsi="Arial" w:cs="Arial"/>
                <w:color w:val="auto"/>
                <w:szCs w:val="20"/>
              </w:rPr>
              <w:t xml:space="preserve">or heavy civils </w:t>
            </w:r>
            <w:r>
              <w:rPr>
                <w:rFonts w:ascii="Arial" w:hAnsi="Arial" w:cs="Arial"/>
                <w:color w:val="auto"/>
                <w:szCs w:val="20"/>
              </w:rPr>
              <w:t>construction.</w:t>
            </w:r>
          </w:p>
        </w:tc>
        <w:tc>
          <w:tcPr>
            <w:tcW w:w="1212" w:type="dxa"/>
          </w:tcPr>
          <w:p w14:paraId="1655D9B8" w14:textId="77777777" w:rsidR="006D7F8F" w:rsidRPr="00C80851" w:rsidRDefault="006D7F8F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768E2415" w14:textId="53D88206" w:rsidR="006D7F8F" w:rsidRPr="00C80851" w:rsidRDefault="006D7F8F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45422C" w:rsidRPr="00C80851" w14:paraId="0A028B64" w14:textId="77777777" w:rsidTr="004A01E9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FD5A" w14:textId="0C1E5092" w:rsidR="0045422C" w:rsidRDefault="0045422C" w:rsidP="00C80851">
            <w:pPr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 xml:space="preserve">Working knowledge of current design codes and standards (ISO, BS6349, Eurocodes) and the </w:t>
            </w:r>
            <w:r w:rsidR="006D7F8F">
              <w:rPr>
                <w:rFonts w:ascii="Arial" w:hAnsi="Arial" w:cs="Arial"/>
                <w:color w:val="auto"/>
                <w:szCs w:val="20"/>
              </w:rPr>
              <w:t>CDM</w:t>
            </w:r>
            <w:r>
              <w:rPr>
                <w:rFonts w:ascii="Arial" w:hAnsi="Arial" w:cs="Arial"/>
                <w:color w:val="auto"/>
                <w:szCs w:val="20"/>
              </w:rPr>
              <w:t xml:space="preserve"> regulations.</w:t>
            </w:r>
          </w:p>
        </w:tc>
        <w:tc>
          <w:tcPr>
            <w:tcW w:w="1212" w:type="dxa"/>
          </w:tcPr>
          <w:p w14:paraId="6CE61F76" w14:textId="0734DE55" w:rsidR="0045422C" w:rsidRPr="00C80851" w:rsidRDefault="006D7F8F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5351F3CB" w14:textId="77777777" w:rsidR="0045422C" w:rsidRPr="00C80851" w:rsidRDefault="0045422C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45422C" w:rsidRPr="00C80851" w14:paraId="47324B4F" w14:textId="77777777" w:rsidTr="004A01E9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75B4" w14:textId="3A05A89C" w:rsidR="0045422C" w:rsidRDefault="006D7F8F" w:rsidP="00C80851">
            <w:pPr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Experience of structural analysis using industry standard FE packages, and detailing of reinforced concrete and steel structural members</w:t>
            </w:r>
            <w:r w:rsidR="006C3998">
              <w:rPr>
                <w:rFonts w:ascii="Arial" w:hAnsi="Arial" w:cs="Arial"/>
                <w:color w:val="auto"/>
                <w:szCs w:val="20"/>
              </w:rPr>
              <w:t>.</w:t>
            </w:r>
          </w:p>
        </w:tc>
        <w:tc>
          <w:tcPr>
            <w:tcW w:w="1212" w:type="dxa"/>
          </w:tcPr>
          <w:p w14:paraId="040661E8" w14:textId="3F6A1201" w:rsidR="0045422C" w:rsidRPr="00C80851" w:rsidRDefault="0045422C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03E6C578" w14:textId="77777777" w:rsidR="0045422C" w:rsidRPr="00C80851" w:rsidRDefault="0045422C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268DEEFF" w14:textId="77777777" w:rsidTr="004A01E9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F7B1" w14:textId="56EAE299" w:rsidR="00C80851" w:rsidRPr="006D7F8F" w:rsidRDefault="006D7F8F" w:rsidP="00C80851">
            <w:pPr>
              <w:rPr>
                <w:color w:val="auto"/>
              </w:rPr>
            </w:pPr>
            <w:r w:rsidRPr="006D7F8F">
              <w:rPr>
                <w:rFonts w:ascii="Arial" w:hAnsi="Arial" w:cs="Arial"/>
                <w:color w:val="auto"/>
                <w:szCs w:val="20"/>
              </w:rPr>
              <w:t>E</w:t>
            </w:r>
            <w:r w:rsidR="002B6529" w:rsidRPr="006D7F8F">
              <w:rPr>
                <w:rFonts w:ascii="Arial" w:hAnsi="Arial" w:cs="Arial"/>
                <w:color w:val="auto"/>
                <w:szCs w:val="20"/>
              </w:rPr>
              <w:t xml:space="preserve">xperience of </w:t>
            </w:r>
            <w:r w:rsidR="004C4A20" w:rsidRPr="006D7F8F">
              <w:rPr>
                <w:rFonts w:ascii="Arial" w:hAnsi="Arial" w:cs="Arial"/>
                <w:color w:val="auto"/>
                <w:szCs w:val="20"/>
              </w:rPr>
              <w:t xml:space="preserve">dynamic analysis of structures </w:t>
            </w:r>
            <w:r w:rsidR="00273D98" w:rsidRPr="006D7F8F">
              <w:rPr>
                <w:rFonts w:ascii="Arial" w:hAnsi="Arial" w:cs="Arial"/>
                <w:color w:val="auto"/>
                <w:szCs w:val="20"/>
              </w:rPr>
              <w:t>subject to seismic or wave loading.</w:t>
            </w:r>
          </w:p>
        </w:tc>
        <w:tc>
          <w:tcPr>
            <w:tcW w:w="1212" w:type="dxa"/>
          </w:tcPr>
          <w:p w14:paraId="4FD61512" w14:textId="235E50E1" w:rsidR="00C80851" w:rsidRPr="006D7F8F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62F33039" w14:textId="51E67ACE" w:rsidR="00C80851" w:rsidRPr="00C80851" w:rsidRDefault="00273D98" w:rsidP="00C80851">
            <w:pPr>
              <w:pStyle w:val="NoSpacing"/>
              <w:jc w:val="center"/>
              <w:rPr>
                <w:color w:val="auto"/>
              </w:rPr>
            </w:pPr>
            <w:r w:rsidRPr="006D7F8F">
              <w:rPr>
                <w:color w:val="auto"/>
              </w:rPr>
              <w:t>X</w:t>
            </w:r>
          </w:p>
        </w:tc>
      </w:tr>
      <w:tr w:rsidR="004C4A20" w:rsidRPr="00C80851" w14:paraId="5998893A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C5DD" w14:textId="1CE11427" w:rsidR="004C4A20" w:rsidRPr="006D7F8F" w:rsidRDefault="004C4A20" w:rsidP="002B6529">
            <w:pPr>
              <w:rPr>
                <w:rFonts w:ascii="Arial" w:hAnsi="Arial" w:cs="Arial"/>
                <w:color w:val="auto"/>
                <w:szCs w:val="20"/>
              </w:rPr>
            </w:pPr>
            <w:r w:rsidRPr="006D7F8F">
              <w:rPr>
                <w:rFonts w:ascii="Arial" w:hAnsi="Arial" w:cs="Arial"/>
                <w:color w:val="auto"/>
                <w:szCs w:val="20"/>
              </w:rPr>
              <w:t xml:space="preserve">Real world experience of reviewing and managing the preparation of technical engineering drawings from feasibility to </w:t>
            </w:r>
            <w:r w:rsidR="0067733E">
              <w:rPr>
                <w:rFonts w:ascii="Arial" w:hAnsi="Arial" w:cs="Arial"/>
                <w:color w:val="auto"/>
                <w:szCs w:val="20"/>
              </w:rPr>
              <w:t>construction</w:t>
            </w:r>
            <w:r w:rsidRPr="006D7F8F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="006D7F8F" w:rsidRPr="006D7F8F">
              <w:rPr>
                <w:rFonts w:ascii="Arial" w:hAnsi="Arial" w:cs="Arial"/>
                <w:color w:val="auto"/>
                <w:szCs w:val="20"/>
              </w:rPr>
              <w:t>stage issue</w:t>
            </w:r>
            <w:r w:rsidRPr="006D7F8F">
              <w:rPr>
                <w:rFonts w:ascii="Arial" w:hAnsi="Arial" w:cs="Arial"/>
                <w:color w:val="auto"/>
                <w:szCs w:val="20"/>
              </w:rPr>
              <w:t xml:space="preserve">. </w:t>
            </w:r>
          </w:p>
        </w:tc>
        <w:tc>
          <w:tcPr>
            <w:tcW w:w="1212" w:type="dxa"/>
          </w:tcPr>
          <w:p w14:paraId="70776561" w14:textId="3FE3DC09" w:rsidR="004C4A20" w:rsidRPr="00C80851" w:rsidRDefault="004C4A20" w:rsidP="002B6529">
            <w:pPr>
              <w:pStyle w:val="NoSpacing"/>
              <w:jc w:val="center"/>
              <w:rPr>
                <w:color w:val="auto"/>
              </w:rPr>
            </w:pPr>
            <w:r w:rsidRPr="006D7F8F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2F793FFD" w14:textId="77777777" w:rsidR="004C4A20" w:rsidRDefault="004C4A20" w:rsidP="002B6529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1F9871C2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30DA" w14:textId="590CF6C5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Knowledge in project management with the planning, management and delivery of technically challenging and complex projects on time and on budget.</w:t>
            </w:r>
          </w:p>
        </w:tc>
        <w:tc>
          <w:tcPr>
            <w:tcW w:w="1212" w:type="dxa"/>
          </w:tcPr>
          <w:p w14:paraId="227E176E" w14:textId="219BFCC6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5A559094" w14:textId="7C8CD528" w:rsidR="00C80851" w:rsidRPr="00C80851" w:rsidRDefault="002B6529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</w:tbl>
    <w:p w14:paraId="177E19DA" w14:textId="77777777" w:rsidR="00634ABC" w:rsidRPr="00C80851" w:rsidRDefault="00634ABC" w:rsidP="00A61000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C80851" w:rsidRPr="00C80851" w14:paraId="6D13E546" w14:textId="77777777" w:rsidTr="00332DFF">
        <w:trPr>
          <w:trHeight w:val="371"/>
        </w:trPr>
        <w:sdt>
          <w:sdtPr>
            <w:rPr>
              <w:color w:val="auto"/>
            </w:rPr>
            <w:id w:val="1319304865"/>
            <w:placeholder>
              <w:docPart w:val="9ADD1FED67774172A38E0DF0B1D8CC1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5BB27C49" w14:textId="77777777" w:rsidR="00634ABC" w:rsidRPr="00C80851" w:rsidRDefault="00D77688" w:rsidP="00332DFF">
                <w:pPr>
                  <w:pStyle w:val="NoSpacing"/>
                  <w:rPr>
                    <w:color w:val="auto"/>
                  </w:rPr>
                </w:pPr>
                <w:r w:rsidRPr="00C80851">
                  <w:rPr>
                    <w:b/>
                    <w:bCs/>
                    <w:color w:val="auto"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6956F048" w14:textId="77777777" w:rsidR="00634ABC" w:rsidRPr="00C80851" w:rsidRDefault="00634ABC" w:rsidP="00332DFF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74CEC59" w14:textId="77777777" w:rsidR="00634ABC" w:rsidRPr="00C80851" w:rsidRDefault="00634ABC" w:rsidP="00332DFF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Desirable</w:t>
            </w:r>
          </w:p>
        </w:tc>
      </w:tr>
      <w:tr w:rsidR="00C80851" w:rsidRPr="00C80851" w14:paraId="7AEA5700" w14:textId="77777777" w:rsidTr="0030228D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7EC1" w14:textId="779B15AB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Ability to support discussion on clients’ technical problems; contribute to proposed solutions; and communicate complex technical themes in an easy-to-understand manner.</w:t>
            </w:r>
          </w:p>
        </w:tc>
        <w:tc>
          <w:tcPr>
            <w:tcW w:w="1212" w:type="dxa"/>
          </w:tcPr>
          <w:p w14:paraId="17517913" w14:textId="75A02AED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2B9E81E7" w14:textId="1A69718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</w:tr>
      <w:tr w:rsidR="00C80851" w:rsidRPr="00C80851" w14:paraId="31D6CC27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A446" w14:textId="65E648FF" w:rsidR="00C80851" w:rsidRPr="00C80851" w:rsidRDefault="00FA779C" w:rsidP="00C80851">
            <w:pPr>
              <w:rPr>
                <w:color w:val="auto"/>
              </w:rPr>
            </w:pPr>
            <w:r w:rsidRPr="00FA779C">
              <w:rPr>
                <w:rFonts w:ascii="Arial" w:hAnsi="Arial" w:cs="Arial"/>
                <w:color w:val="auto"/>
                <w:szCs w:val="20"/>
              </w:rPr>
              <w:t>A</w:t>
            </w:r>
            <w:r w:rsidR="00C80851" w:rsidRPr="00FA779C">
              <w:rPr>
                <w:rFonts w:ascii="Arial" w:hAnsi="Arial" w:cs="Arial"/>
                <w:color w:val="auto"/>
                <w:szCs w:val="20"/>
              </w:rPr>
              <w:t>bility to write</w:t>
            </w:r>
            <w:r w:rsidR="00C80851" w:rsidRPr="00C80851">
              <w:rPr>
                <w:rFonts w:ascii="Arial" w:hAnsi="Arial" w:cs="Arial"/>
                <w:color w:val="auto"/>
                <w:szCs w:val="20"/>
              </w:rPr>
              <w:t xml:space="preserve"> clear technical proposals and reports.</w:t>
            </w:r>
          </w:p>
        </w:tc>
        <w:tc>
          <w:tcPr>
            <w:tcW w:w="1212" w:type="dxa"/>
          </w:tcPr>
          <w:p w14:paraId="4B62BBEA" w14:textId="3788E1C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25CFD979" w14:textId="175A1583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4342B05E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BBCD" w14:textId="5AEA8391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Strong attention to quality and detail.</w:t>
            </w:r>
          </w:p>
        </w:tc>
        <w:tc>
          <w:tcPr>
            <w:tcW w:w="1212" w:type="dxa"/>
          </w:tcPr>
          <w:p w14:paraId="1ECB73D4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7E274302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59F0A5EC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E1BA" w14:textId="5B690E26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Good time management when handling multiple technically challenging tasks.</w:t>
            </w:r>
          </w:p>
        </w:tc>
        <w:tc>
          <w:tcPr>
            <w:tcW w:w="1212" w:type="dxa"/>
          </w:tcPr>
          <w:p w14:paraId="4E6A8851" w14:textId="48BE0BA2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67FC6D0E" w14:textId="014B9F6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7E26E19A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47E6" w14:textId="79FF7578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Ability to take technical and commercial ownership of allocated tasks.</w:t>
            </w:r>
          </w:p>
        </w:tc>
        <w:tc>
          <w:tcPr>
            <w:tcW w:w="1212" w:type="dxa"/>
          </w:tcPr>
          <w:p w14:paraId="0B44EB05" w14:textId="4691BB1D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6DF8D597" w14:textId="1C9BC22F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</w:tr>
      <w:tr w:rsidR="00C80851" w:rsidRPr="00C80851" w14:paraId="6E23109D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C742" w14:textId="2245506F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 xml:space="preserve">Experience of working closely with other members of the Engineering Team to optimise the </w:t>
            </w:r>
            <w:r w:rsidR="002B6529">
              <w:rPr>
                <w:rFonts w:ascii="Arial" w:hAnsi="Arial" w:cs="Arial"/>
                <w:color w:val="auto"/>
                <w:szCs w:val="20"/>
              </w:rPr>
              <w:t>geotechnical</w:t>
            </w:r>
            <w:r w:rsidRPr="00C80851">
              <w:rPr>
                <w:rFonts w:ascii="Arial" w:hAnsi="Arial" w:cs="Arial"/>
                <w:color w:val="auto"/>
                <w:szCs w:val="20"/>
              </w:rPr>
              <w:t xml:space="preserve"> design of structures and facilities.</w:t>
            </w:r>
          </w:p>
        </w:tc>
        <w:tc>
          <w:tcPr>
            <w:tcW w:w="1212" w:type="dxa"/>
          </w:tcPr>
          <w:p w14:paraId="704E019F" w14:textId="5C8B4082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7BA11802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023D0EAA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5C08" w14:textId="3341DECE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Experience to take the initiative, find solutions and proactively drive progress.</w:t>
            </w:r>
          </w:p>
        </w:tc>
        <w:tc>
          <w:tcPr>
            <w:tcW w:w="1212" w:type="dxa"/>
          </w:tcPr>
          <w:p w14:paraId="307488A2" w14:textId="0D0BB579" w:rsidR="00C80851" w:rsidRPr="00C80851" w:rsidRDefault="008E7579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01AA6DA5" w14:textId="153DA340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</w:tbl>
    <w:p w14:paraId="6524BA2D" w14:textId="77777777" w:rsidR="00634ABC" w:rsidRPr="00C80851" w:rsidRDefault="00634ABC" w:rsidP="00A61000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C80851" w:rsidRPr="00C80851" w14:paraId="6EE77CCE" w14:textId="77777777" w:rsidTr="00D84086">
        <w:trPr>
          <w:trHeight w:val="371"/>
        </w:trPr>
        <w:sdt>
          <w:sdtPr>
            <w:rPr>
              <w:color w:val="auto"/>
            </w:rPr>
            <w:id w:val="4248972"/>
            <w:placeholder>
              <w:docPart w:val="9ADD1FED67774172A38E0DF0B1D8CC1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4D07471C" w14:textId="77777777" w:rsidR="00D77688" w:rsidRPr="00C80851" w:rsidRDefault="00D77688" w:rsidP="00D84086">
                <w:pPr>
                  <w:pStyle w:val="NoSpacing"/>
                  <w:rPr>
                    <w:color w:val="auto"/>
                  </w:rPr>
                </w:pPr>
                <w:r w:rsidRPr="00C80851">
                  <w:rPr>
                    <w:b/>
                    <w:bCs/>
                    <w:color w:val="auto"/>
                  </w:rPr>
                  <w:t>Qualifications</w:t>
                </w:r>
                <w:r w:rsidRPr="00C80851">
                  <w:rPr>
                    <w:b/>
                    <w:bCs/>
                    <w:color w:val="auto"/>
                  </w:rPr>
                  <w:tab/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B3FD331" w14:textId="77777777" w:rsidR="00D77688" w:rsidRPr="00C80851" w:rsidRDefault="00D77688" w:rsidP="00D84086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A95C65B" w14:textId="77777777" w:rsidR="00D77688" w:rsidRPr="00C80851" w:rsidRDefault="00D77688" w:rsidP="00D84086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Desirable</w:t>
            </w:r>
          </w:p>
        </w:tc>
      </w:tr>
      <w:tr w:rsidR="00C80851" w:rsidRPr="00C80851" w14:paraId="4574998D" w14:textId="77777777" w:rsidTr="0045634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CC51" w14:textId="52F8983C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 xml:space="preserve">An engineering or science related </w:t>
            </w:r>
            <w:r w:rsidR="00954E8C">
              <w:rPr>
                <w:rFonts w:ascii="Arial" w:hAnsi="Arial" w:cs="Arial"/>
                <w:color w:val="auto"/>
                <w:szCs w:val="20"/>
              </w:rPr>
              <w:t xml:space="preserve">civil or structural engineering </w:t>
            </w:r>
            <w:r w:rsidRPr="00C80851">
              <w:rPr>
                <w:rFonts w:ascii="Arial" w:hAnsi="Arial" w:cs="Arial"/>
                <w:color w:val="auto"/>
                <w:szCs w:val="20"/>
              </w:rPr>
              <w:t>degree with a strong numerical and analytical background.</w:t>
            </w:r>
          </w:p>
        </w:tc>
        <w:tc>
          <w:tcPr>
            <w:tcW w:w="1212" w:type="dxa"/>
          </w:tcPr>
          <w:p w14:paraId="76CA2566" w14:textId="75F7FADC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4409C26D" w14:textId="3D8D1E79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2D8C58E9" w14:textId="77777777" w:rsidTr="00456348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9AC7" w14:textId="6410A2E2" w:rsidR="00C80851" w:rsidRPr="00C80851" w:rsidRDefault="00C80851" w:rsidP="00C80851">
            <w:pPr>
              <w:rPr>
                <w:rFonts w:ascii="Arial" w:hAnsi="Arial" w:cs="Arial"/>
                <w:color w:val="auto"/>
                <w:szCs w:val="20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 xml:space="preserve">Professional membership of a relevant body (e.g. Institution of Civil Engineers), ideally Chartered or working towards Chartered status, and or a postgraduate degree in a relevant field. </w:t>
            </w:r>
          </w:p>
        </w:tc>
        <w:tc>
          <w:tcPr>
            <w:tcW w:w="1212" w:type="dxa"/>
          </w:tcPr>
          <w:p w14:paraId="47C594FE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01F19FCE" w14:textId="5A34A35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</w:tbl>
    <w:p w14:paraId="05C6443A" w14:textId="77777777" w:rsidR="00D77688" w:rsidRDefault="00D77688" w:rsidP="00A61000">
      <w:pPr>
        <w:pStyle w:val="NoSpacing"/>
      </w:pPr>
    </w:p>
    <w:p w14:paraId="1BD795C2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535F7" w14:textId="77777777" w:rsidR="00CF5566" w:rsidRDefault="00CF5566" w:rsidP="00700852">
      <w:pPr>
        <w:spacing w:line="240" w:lineRule="auto"/>
      </w:pPr>
      <w:r>
        <w:separator/>
      </w:r>
    </w:p>
  </w:endnote>
  <w:endnote w:type="continuationSeparator" w:id="0">
    <w:p w14:paraId="0AEF5231" w14:textId="77777777" w:rsidR="00CF5566" w:rsidRDefault="00CF5566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6337D30B" w14:textId="77777777" w:rsidTr="00E906E1">
      <w:tc>
        <w:tcPr>
          <w:tcW w:w="4927" w:type="dxa"/>
        </w:tcPr>
        <w:p w14:paraId="481B73CB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60360FBB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150662BC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31068C0E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6FA844A7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EB41C" w14:textId="77777777" w:rsidR="00CF5566" w:rsidRDefault="00CF5566" w:rsidP="00700852">
      <w:pPr>
        <w:spacing w:line="240" w:lineRule="auto"/>
      </w:pPr>
      <w:r>
        <w:separator/>
      </w:r>
    </w:p>
  </w:footnote>
  <w:footnote w:type="continuationSeparator" w:id="0">
    <w:p w14:paraId="06C1EA7A" w14:textId="77777777" w:rsidR="00CF5566" w:rsidRDefault="00CF5566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232B0EA5" w14:textId="77777777" w:rsidTr="00A61000">
      <w:tc>
        <w:tcPr>
          <w:tcW w:w="1985" w:type="dxa"/>
          <w:vAlign w:val="bottom"/>
        </w:tcPr>
        <w:p w14:paraId="624DC89A" w14:textId="77777777" w:rsidR="004E3DC1" w:rsidRDefault="004E3DC1" w:rsidP="004E3DC1">
          <w:r>
            <w:rPr>
              <w:noProof/>
            </w:rPr>
            <w:drawing>
              <wp:inline distT="0" distB="0" distL="0" distR="0" wp14:anchorId="0DD3DE7C" wp14:editId="140AF246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9ADD1FED67774172A38E0DF0B1D8CC13"/>
          </w:placeholder>
        </w:sdtPr>
        <w:sdtEndPr/>
        <w:sdtContent>
          <w:tc>
            <w:tcPr>
              <w:tcW w:w="7654" w:type="dxa"/>
              <w:vAlign w:val="center"/>
            </w:tcPr>
            <w:p w14:paraId="5D15AA17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45DDA50F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9C"/>
    <w:rsid w:val="0003331F"/>
    <w:rsid w:val="000423F2"/>
    <w:rsid w:val="00065A39"/>
    <w:rsid w:val="0009036E"/>
    <w:rsid w:val="000A2BD7"/>
    <w:rsid w:val="000D441F"/>
    <w:rsid w:val="000E1535"/>
    <w:rsid w:val="000E77A8"/>
    <w:rsid w:val="000F6343"/>
    <w:rsid w:val="00157DEB"/>
    <w:rsid w:val="00174F83"/>
    <w:rsid w:val="001827FF"/>
    <w:rsid w:val="00197921"/>
    <w:rsid w:val="001A021C"/>
    <w:rsid w:val="001A384A"/>
    <w:rsid w:val="001B1B7E"/>
    <w:rsid w:val="001B6823"/>
    <w:rsid w:val="001E3D3B"/>
    <w:rsid w:val="002337A7"/>
    <w:rsid w:val="00257147"/>
    <w:rsid w:val="00273D98"/>
    <w:rsid w:val="00291B5C"/>
    <w:rsid w:val="00293552"/>
    <w:rsid w:val="002A1C9A"/>
    <w:rsid w:val="002A74F5"/>
    <w:rsid w:val="002B6529"/>
    <w:rsid w:val="002E27D8"/>
    <w:rsid w:val="002E45B7"/>
    <w:rsid w:val="002E7D6B"/>
    <w:rsid w:val="002F191D"/>
    <w:rsid w:val="0031301F"/>
    <w:rsid w:val="00332F98"/>
    <w:rsid w:val="00341B93"/>
    <w:rsid w:val="00350EBF"/>
    <w:rsid w:val="00357132"/>
    <w:rsid w:val="003B18E8"/>
    <w:rsid w:val="003E341B"/>
    <w:rsid w:val="003F475A"/>
    <w:rsid w:val="00410738"/>
    <w:rsid w:val="004303FB"/>
    <w:rsid w:val="0045422C"/>
    <w:rsid w:val="00477D4C"/>
    <w:rsid w:val="0048215B"/>
    <w:rsid w:val="004B64AB"/>
    <w:rsid w:val="004C4A20"/>
    <w:rsid w:val="004E3DC1"/>
    <w:rsid w:val="00500C49"/>
    <w:rsid w:val="005142A9"/>
    <w:rsid w:val="00570969"/>
    <w:rsid w:val="00573E3C"/>
    <w:rsid w:val="00581AB1"/>
    <w:rsid w:val="00590058"/>
    <w:rsid w:val="005A256D"/>
    <w:rsid w:val="005A7F10"/>
    <w:rsid w:val="00622870"/>
    <w:rsid w:val="0063405F"/>
    <w:rsid w:val="00634ABC"/>
    <w:rsid w:val="00645AE0"/>
    <w:rsid w:val="00657620"/>
    <w:rsid w:val="00663E60"/>
    <w:rsid w:val="0067733E"/>
    <w:rsid w:val="00677483"/>
    <w:rsid w:val="00695743"/>
    <w:rsid w:val="006964CF"/>
    <w:rsid w:val="006C3998"/>
    <w:rsid w:val="006D7F8F"/>
    <w:rsid w:val="006E3966"/>
    <w:rsid w:val="00700852"/>
    <w:rsid w:val="007025E4"/>
    <w:rsid w:val="00730F7C"/>
    <w:rsid w:val="00737A4D"/>
    <w:rsid w:val="007510F2"/>
    <w:rsid w:val="00756B8E"/>
    <w:rsid w:val="0077515F"/>
    <w:rsid w:val="007853F7"/>
    <w:rsid w:val="00790653"/>
    <w:rsid w:val="00795BAE"/>
    <w:rsid w:val="007A43ED"/>
    <w:rsid w:val="007C4F19"/>
    <w:rsid w:val="008171E3"/>
    <w:rsid w:val="00823589"/>
    <w:rsid w:val="00857290"/>
    <w:rsid w:val="00857458"/>
    <w:rsid w:val="00861213"/>
    <w:rsid w:val="0086617D"/>
    <w:rsid w:val="0088240E"/>
    <w:rsid w:val="00884A2E"/>
    <w:rsid w:val="008B2E14"/>
    <w:rsid w:val="008B36EA"/>
    <w:rsid w:val="008D4E88"/>
    <w:rsid w:val="008E7579"/>
    <w:rsid w:val="00902FC0"/>
    <w:rsid w:val="00905063"/>
    <w:rsid w:val="00905B88"/>
    <w:rsid w:val="0090729B"/>
    <w:rsid w:val="009431DF"/>
    <w:rsid w:val="00954E8C"/>
    <w:rsid w:val="009635F3"/>
    <w:rsid w:val="009A0F73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452F0"/>
    <w:rsid w:val="00C567CC"/>
    <w:rsid w:val="00C80851"/>
    <w:rsid w:val="00C91BFA"/>
    <w:rsid w:val="00C9625A"/>
    <w:rsid w:val="00CA09ED"/>
    <w:rsid w:val="00CA6B33"/>
    <w:rsid w:val="00CD5492"/>
    <w:rsid w:val="00CF46EC"/>
    <w:rsid w:val="00CF5566"/>
    <w:rsid w:val="00CF7905"/>
    <w:rsid w:val="00D30C0A"/>
    <w:rsid w:val="00D604F5"/>
    <w:rsid w:val="00D77688"/>
    <w:rsid w:val="00D810AC"/>
    <w:rsid w:val="00DB3389"/>
    <w:rsid w:val="00DF2A7D"/>
    <w:rsid w:val="00DF7B14"/>
    <w:rsid w:val="00E5079C"/>
    <w:rsid w:val="00E55DB1"/>
    <w:rsid w:val="00E62F42"/>
    <w:rsid w:val="00E7219E"/>
    <w:rsid w:val="00E975D2"/>
    <w:rsid w:val="00EB6532"/>
    <w:rsid w:val="00EC522A"/>
    <w:rsid w:val="00EE54D5"/>
    <w:rsid w:val="00EE6C29"/>
    <w:rsid w:val="00F07110"/>
    <w:rsid w:val="00F47575"/>
    <w:rsid w:val="00F514FE"/>
    <w:rsid w:val="00F7411C"/>
    <w:rsid w:val="00F85D01"/>
    <w:rsid w:val="00FA779C"/>
    <w:rsid w:val="00FB0218"/>
    <w:rsid w:val="00FF087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D709E"/>
  <w15:docId w15:val="{56152E26-98DF-4B40-BD03-21A18C77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DD1FED67774172A38E0DF0B1D8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82CA-3302-401E-8A23-A2C25B39171B}"/>
      </w:docPartPr>
      <w:docPartBody>
        <w:p w:rsidR="004A054B" w:rsidRDefault="004A054B">
          <w:pPr>
            <w:pStyle w:val="9ADD1FED67774172A38E0DF0B1D8CC1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F5DA00CAF49BF98759F1F9EC5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CEFE-5B2F-4B26-9AA8-7C026A1EE3E4}"/>
      </w:docPartPr>
      <w:docPartBody>
        <w:p w:rsidR="004A054B" w:rsidRDefault="004A054B">
          <w:pPr>
            <w:pStyle w:val="43EF5DA00CAF49BF98759F1F9EC5A85F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4B"/>
    <w:rsid w:val="000279A1"/>
    <w:rsid w:val="0003331F"/>
    <w:rsid w:val="002A74F5"/>
    <w:rsid w:val="004A054B"/>
    <w:rsid w:val="004A1E38"/>
    <w:rsid w:val="004F21C8"/>
    <w:rsid w:val="0090729B"/>
    <w:rsid w:val="009A0F73"/>
    <w:rsid w:val="00CA09ED"/>
    <w:rsid w:val="00D32A9C"/>
    <w:rsid w:val="00E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ADD1FED67774172A38E0DF0B1D8CC13">
    <w:name w:val="9ADD1FED67774172A38E0DF0B1D8CC13"/>
  </w:style>
  <w:style w:type="paragraph" w:customStyle="1" w:styleId="43EF5DA00CAF49BF98759F1F9EC5A85F">
    <w:name w:val="43EF5DA00CAF49BF98759F1F9EC5A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0</TotalTime>
  <Pages>1</Pages>
  <Words>305</Words>
  <Characters>1943</Characters>
  <Application>Microsoft Office Word</Application>
  <DocSecurity>4</DocSecurity>
  <Lines>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FM107 R1</vt:lpstr>
    </vt:vector>
  </TitlesOfParts>
  <Company>HR Wallingford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Martin Young</dc:creator>
  <dc:description>Document last saved:_x000d_
User: hls (EINICH)_x000d_
When: Wed 15 February 2023 10:19</dc:description>
  <cp:lastModifiedBy>Sonia Tyack</cp:lastModifiedBy>
  <cp:revision>2</cp:revision>
  <cp:lastPrinted>2016-09-12T14:00:00Z</cp:lastPrinted>
  <dcterms:created xsi:type="dcterms:W3CDTF">2024-08-02T16:03:00Z</dcterms:created>
  <dcterms:modified xsi:type="dcterms:W3CDTF">2024-08-02T16:03:00Z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20ff4d7c6c8b79fe11cbedd41073e7d5e8817130cd210e78015d0a994e162fc5</vt:lpwstr>
  </property>
</Properties>
</file>