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D53C7" w14:textId="77777777" w:rsidR="0028243F" w:rsidRDefault="0028243F" w:rsidP="003855F8">
      <w:pPr>
        <w:pStyle w:val="Heading1"/>
      </w:pPr>
    </w:p>
    <w:p w14:paraId="14ECA907" w14:textId="6450726B" w:rsidR="0028243F" w:rsidRPr="00991ACE" w:rsidRDefault="0028243F" w:rsidP="0028243F">
      <w:pPr>
        <w:pStyle w:val="Heading1"/>
        <w:pBdr>
          <w:bottom w:val="single" w:sz="12" w:space="1" w:color="5E9CAE" w:themeColor="accent1"/>
        </w:pBdr>
        <w:jc w:val="right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Job Description</w:t>
      </w:r>
    </w:p>
    <w:p w14:paraId="3A7D7BD2" w14:textId="77777777" w:rsidR="0028243F" w:rsidRPr="0091413A" w:rsidRDefault="0028243F" w:rsidP="003855F8">
      <w:pPr>
        <w:pStyle w:val="Heading1"/>
        <w:rPr>
          <w:rFonts w:ascii="Calibri" w:hAnsi="Calibri" w:cs="Calibri"/>
          <w:color w:val="005172" w:themeColor="accent2"/>
        </w:rPr>
      </w:pPr>
    </w:p>
    <w:p w14:paraId="1B2292A0" w14:textId="7E935EAF" w:rsidR="009E7381" w:rsidRPr="00991ACE" w:rsidRDefault="00783D46" w:rsidP="003855F8">
      <w:pPr>
        <w:pStyle w:val="Heading1"/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</w:pPr>
      <w:r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Job title: </w:t>
      </w:r>
      <w:r w:rsidR="00D169F8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>Senior</w:t>
      </w:r>
      <w:r w:rsidR="00675CA7" w:rsidRPr="00991ACE">
        <w:rPr>
          <w:rFonts w:ascii="Epilogue" w:hAnsi="Epilogue" w:cs="Calibri"/>
          <w:b/>
          <w:bCs w:val="0"/>
          <w:color w:val="005172" w:themeColor="accent2"/>
          <w:sz w:val="40"/>
          <w:szCs w:val="40"/>
        </w:rPr>
        <w:t xml:space="preserve"> Engineer, Geotechnics</w:t>
      </w: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253C2EEB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2BE2574F" w14:textId="137FE9AA" w:rsidR="003855F8" w:rsidRPr="00991ACE" w:rsidRDefault="00675CA7" w:rsidP="003855F8">
            <w:pPr>
              <w:pStyle w:val="Heading2"/>
              <w:rPr>
                <w:rFonts w:ascii="Epilogue" w:hAnsi="Epilogue" w:cs="Calibri"/>
                <w:sz w:val="28"/>
                <w:szCs w:val="28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Purpose</w:t>
            </w:r>
          </w:p>
        </w:tc>
      </w:tr>
      <w:tr w:rsidR="00675CA7" w:rsidRPr="0028243F" w14:paraId="25E82139" w14:textId="77777777" w:rsidTr="00675CA7">
        <w:tc>
          <w:tcPr>
            <w:tcW w:w="2400" w:type="dxa"/>
          </w:tcPr>
          <w:p w14:paraId="7CAA61BD" w14:textId="6FE884AB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Client focus</w:t>
            </w:r>
          </w:p>
        </w:tc>
        <w:tc>
          <w:tcPr>
            <w:tcW w:w="7218" w:type="dxa"/>
          </w:tcPr>
          <w:p w14:paraId="2F7490EA" w14:textId="71192043" w:rsidR="00675CA7" w:rsidRPr="00991ACE" w:rsidRDefault="00FD2F14" w:rsidP="00AD5463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Maintain strong client relationships in areas that match our business plan and strategic goals.</w:t>
            </w:r>
          </w:p>
        </w:tc>
      </w:tr>
      <w:tr w:rsidR="00675CA7" w:rsidRPr="0028243F" w14:paraId="16818D24" w14:textId="77777777" w:rsidTr="00675CA7">
        <w:tc>
          <w:tcPr>
            <w:tcW w:w="2400" w:type="dxa"/>
          </w:tcPr>
          <w:p w14:paraId="70C275C1" w14:textId="37B6DC62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Technical excellence</w:t>
            </w:r>
          </w:p>
        </w:tc>
        <w:tc>
          <w:tcPr>
            <w:tcW w:w="7218" w:type="dxa"/>
          </w:tcPr>
          <w:p w14:paraId="6F2C6DEA" w14:textId="4B96FA63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 xml:space="preserve">To support and consolidate the technical excellence in geotechnics in the </w:t>
            </w:r>
            <w:r w:rsidR="00FD2F14">
              <w:rPr>
                <w:rFonts w:ascii="Epilogue" w:hAnsi="Epilogue" w:cs="Calibri"/>
                <w:szCs w:val="20"/>
              </w:rPr>
              <w:t>E</w:t>
            </w:r>
            <w:r w:rsidRPr="00991ACE">
              <w:rPr>
                <w:rFonts w:ascii="Epilogue" w:hAnsi="Epilogue" w:cs="Calibri"/>
                <w:szCs w:val="20"/>
              </w:rPr>
              <w:t xml:space="preserve">ngineering </w:t>
            </w:r>
            <w:r w:rsidR="00FD2F14">
              <w:rPr>
                <w:rFonts w:ascii="Epilogue" w:hAnsi="Epilogue" w:cs="Calibri"/>
                <w:szCs w:val="20"/>
              </w:rPr>
              <w:t>G</w:t>
            </w:r>
            <w:r w:rsidRPr="00991ACE">
              <w:rPr>
                <w:rFonts w:ascii="Epilogue" w:hAnsi="Epilogue" w:cs="Calibri"/>
                <w:szCs w:val="20"/>
              </w:rPr>
              <w:t>roup and uphold the standard and quality of work that HR Wallingford is recognised worldwide for.</w:t>
            </w:r>
          </w:p>
        </w:tc>
      </w:tr>
      <w:tr w:rsidR="00675CA7" w:rsidRPr="0028243F" w14:paraId="1A913E7D" w14:textId="77777777" w:rsidTr="00675CA7">
        <w:tc>
          <w:tcPr>
            <w:tcW w:w="2400" w:type="dxa"/>
          </w:tcPr>
          <w:p w14:paraId="57D1BAFE" w14:textId="6E4AD805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Leadership</w:t>
            </w:r>
          </w:p>
        </w:tc>
        <w:tc>
          <w:tcPr>
            <w:tcW w:w="7218" w:type="dxa"/>
          </w:tcPr>
          <w:p w14:paraId="23FF7752" w14:textId="41D331C5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the growth of HR Wallingford’s geotechnical delivery</w:t>
            </w:r>
            <w:r w:rsidR="00931004">
              <w:rPr>
                <w:rFonts w:ascii="Epilogue" w:hAnsi="Epilogue" w:cs="Calibri"/>
                <w:szCs w:val="20"/>
              </w:rPr>
              <w:t xml:space="preserve"> across the coastal and maritime engineering sectors </w:t>
            </w:r>
            <w:r w:rsidR="00FD2F14"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28243F" w14:paraId="09FE80BE" w14:textId="77777777" w:rsidTr="00675CA7">
        <w:tc>
          <w:tcPr>
            <w:tcW w:w="2400" w:type="dxa"/>
          </w:tcPr>
          <w:p w14:paraId="6714E00A" w14:textId="7B662DF5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Project delivery</w:t>
            </w:r>
          </w:p>
        </w:tc>
        <w:tc>
          <w:tcPr>
            <w:tcW w:w="7218" w:type="dxa"/>
          </w:tcPr>
          <w:p w14:paraId="26E3BE0B" w14:textId="0A871FAE" w:rsidR="00675CA7" w:rsidRPr="00991ACE" w:rsidRDefault="00FD2F14" w:rsidP="00AD5463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the successful technical completion of projects to the required timescale.</w:t>
            </w:r>
          </w:p>
        </w:tc>
      </w:tr>
      <w:tr w:rsidR="00675CA7" w:rsidRPr="0028243F" w14:paraId="607269E5" w14:textId="77777777" w:rsidTr="00675CA7">
        <w:tc>
          <w:tcPr>
            <w:tcW w:w="2400" w:type="dxa"/>
          </w:tcPr>
          <w:p w14:paraId="4697C47E" w14:textId="41BAFEB2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</w:tcPr>
          <w:p w14:paraId="4759F0A9" w14:textId="00D38296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Prepare well-structured and commercially attractive proposal documents.</w:t>
            </w:r>
          </w:p>
        </w:tc>
      </w:tr>
      <w:tr w:rsidR="00675CA7" w:rsidRPr="0028243F" w14:paraId="29C88B3F" w14:textId="77777777" w:rsidTr="00675CA7">
        <w:tc>
          <w:tcPr>
            <w:tcW w:w="2400" w:type="dxa"/>
          </w:tcPr>
          <w:p w14:paraId="1B318414" w14:textId="005B7230" w:rsidR="00675CA7" w:rsidRPr="00991ACE" w:rsidRDefault="00991ACE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Team building</w:t>
            </w:r>
          </w:p>
        </w:tc>
        <w:tc>
          <w:tcPr>
            <w:tcW w:w="7218" w:type="dxa"/>
          </w:tcPr>
          <w:p w14:paraId="55A4AE88" w14:textId="7060E129" w:rsidR="00675CA7" w:rsidRPr="00991ACE" w:rsidRDefault="00675CA7" w:rsidP="00AD5463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the engineering team with</w:t>
            </w:r>
            <w:r w:rsidR="00FD2F14" w:rsidRPr="000B2842">
              <w:rPr>
                <w:rFonts w:ascii="Epilogue" w:hAnsi="Epilogue" w:cs="Calibri"/>
                <w:szCs w:val="20"/>
              </w:rPr>
              <w:t xml:space="preserve"> the training, development and retention of staff.</w:t>
            </w:r>
          </w:p>
        </w:tc>
      </w:tr>
    </w:tbl>
    <w:p w14:paraId="76DB6593" w14:textId="77777777" w:rsidR="003C777F" w:rsidRPr="0028243F" w:rsidRDefault="003C777F" w:rsidP="003855F8">
      <w:pPr>
        <w:pStyle w:val="NoSpacing"/>
        <w:rPr>
          <w:rFonts w:ascii="Calibri" w:eastAsiaTheme="majorEastAsia" w:hAnsi="Calibri" w:cs="Calibri"/>
          <w:b/>
          <w:bCs/>
          <w:sz w:val="22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400"/>
        <w:gridCol w:w="7218"/>
      </w:tblGrid>
      <w:tr w:rsidR="003855F8" w:rsidRPr="0028243F" w14:paraId="5E20BD20" w14:textId="77777777" w:rsidTr="00675CA7">
        <w:tc>
          <w:tcPr>
            <w:tcW w:w="9618" w:type="dxa"/>
            <w:gridSpan w:val="2"/>
            <w:shd w:val="clear" w:color="auto" w:fill="F2F2F2" w:themeFill="background1" w:themeFillShade="F2"/>
          </w:tcPr>
          <w:p w14:paraId="63DADB6C" w14:textId="6D6837AC" w:rsidR="003855F8" w:rsidRPr="00991ACE" w:rsidRDefault="00675CA7" w:rsidP="00783D46">
            <w:pPr>
              <w:pStyle w:val="Heading2"/>
              <w:rPr>
                <w:rFonts w:ascii="Epilogue" w:hAnsi="Epilogue" w:cs="Calibri"/>
                <w:sz w:val="24"/>
                <w:szCs w:val="24"/>
              </w:rPr>
            </w:pPr>
            <w:r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>Main</w:t>
            </w:r>
            <w:r w:rsidR="003855F8" w:rsidRPr="00991ACE">
              <w:rPr>
                <w:rFonts w:ascii="Epilogue" w:hAnsi="Epilogue" w:cs="Calibri"/>
                <w:color w:val="005172" w:themeColor="accent2"/>
                <w:sz w:val="24"/>
                <w:szCs w:val="24"/>
              </w:rPr>
              <w:t xml:space="preserve"> duties</w:t>
            </w:r>
          </w:p>
        </w:tc>
      </w:tr>
      <w:tr w:rsidR="00675CA7" w:rsidRPr="00675CA7" w14:paraId="7E71D053" w14:textId="77777777" w:rsidTr="00675CA7">
        <w:tc>
          <w:tcPr>
            <w:tcW w:w="2400" w:type="dxa"/>
            <w:shd w:val="clear" w:color="auto" w:fill="auto"/>
          </w:tcPr>
          <w:p w14:paraId="2E67703A" w14:textId="0DC1091A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P</w:t>
            </w:r>
            <w:r w:rsidR="00675CA7" w:rsidRPr="00991ACE">
              <w:rPr>
                <w:rFonts w:ascii="Epilogue" w:hAnsi="Epilogue" w:cs="Calibri"/>
                <w:szCs w:val="20"/>
              </w:rPr>
              <w:t>roject delivery</w:t>
            </w:r>
          </w:p>
        </w:tc>
        <w:tc>
          <w:tcPr>
            <w:tcW w:w="7218" w:type="dxa"/>
            <w:shd w:val="clear" w:color="auto" w:fill="auto"/>
          </w:tcPr>
          <w:p w14:paraId="6CB13E24" w14:textId="77777777" w:rsidR="00BD6C19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Act as Project Manager with responsibility for the successful delivery of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  <w:p w14:paraId="1D3B975B" w14:textId="77777777" w:rsidR="00FD2F14" w:rsidRDefault="00FD2F14" w:rsidP="00675CA7">
            <w:pPr>
              <w:rPr>
                <w:rFonts w:ascii="Epilogue" w:hAnsi="Epilogue" w:cs="Calibri"/>
                <w:szCs w:val="20"/>
              </w:rPr>
            </w:pPr>
          </w:p>
          <w:p w14:paraId="51492734" w14:textId="71C240EB" w:rsidR="00FD2F14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 xml:space="preserve">Act to ensure technical quality in </w:t>
            </w:r>
            <w:r>
              <w:rPr>
                <w:rFonts w:ascii="Epilogue" w:hAnsi="Epilogue" w:cs="Calibri"/>
                <w:szCs w:val="20"/>
              </w:rPr>
              <w:t>geotechnical</w:t>
            </w:r>
            <w:r w:rsidRPr="000B2842">
              <w:rPr>
                <w:rFonts w:ascii="Epilogue" w:hAnsi="Epilogue" w:cs="Calibri"/>
                <w:szCs w:val="20"/>
              </w:rPr>
              <w:t xml:space="preserve"> design for the successful delivery of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675CA7" w14:paraId="571341AF" w14:textId="77777777" w:rsidTr="00675CA7">
        <w:tc>
          <w:tcPr>
            <w:tcW w:w="2400" w:type="dxa"/>
            <w:shd w:val="clear" w:color="auto" w:fill="auto"/>
          </w:tcPr>
          <w:p w14:paraId="144991F9" w14:textId="7129F3CE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T</w:t>
            </w:r>
            <w:r w:rsidR="00675CA7" w:rsidRPr="00991ACE">
              <w:rPr>
                <w:rFonts w:ascii="Epilogue" w:hAnsi="Epilogue" w:cs="Calibri"/>
                <w:szCs w:val="20"/>
              </w:rPr>
              <w:t>echnical excellence</w:t>
            </w:r>
          </w:p>
        </w:tc>
        <w:tc>
          <w:tcPr>
            <w:tcW w:w="7218" w:type="dxa"/>
            <w:shd w:val="clear" w:color="auto" w:fill="auto"/>
          </w:tcPr>
          <w:p w14:paraId="6571BAAC" w14:textId="0C83AED0" w:rsidR="00675CA7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Develop own technical expertise through project work and company research, including internal and external dissemination as appropriate to achieve an agreed level of utilisation across externally and internally funded projects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675CA7" w14:paraId="0B6348CB" w14:textId="77777777" w:rsidTr="00675CA7">
        <w:tc>
          <w:tcPr>
            <w:tcW w:w="2400" w:type="dxa"/>
            <w:shd w:val="clear" w:color="auto" w:fill="auto"/>
          </w:tcPr>
          <w:p w14:paraId="18CBB151" w14:textId="1A109A98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>
              <w:rPr>
                <w:rFonts w:ascii="Epilogue" w:hAnsi="Epilogue" w:cs="Calibri"/>
                <w:szCs w:val="20"/>
              </w:rPr>
              <w:t>R</w:t>
            </w:r>
            <w:r w:rsidR="00675CA7" w:rsidRPr="00991ACE">
              <w:rPr>
                <w:rFonts w:ascii="Epilogue" w:hAnsi="Epilogue" w:cs="Calibri"/>
                <w:szCs w:val="20"/>
              </w:rPr>
              <w:t>esearch &amp; innovation</w:t>
            </w:r>
          </w:p>
        </w:tc>
        <w:tc>
          <w:tcPr>
            <w:tcW w:w="7218" w:type="dxa"/>
            <w:shd w:val="clear" w:color="auto" w:fill="auto"/>
          </w:tcPr>
          <w:p w14:paraId="2D62CB90" w14:textId="77777777" w:rsidR="00BD6C19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0B2842">
              <w:rPr>
                <w:rFonts w:ascii="Epilogue" w:hAnsi="Epilogue" w:cs="Calibri"/>
                <w:szCs w:val="20"/>
              </w:rPr>
              <w:t>Support delivery and dissemination of research projects and technical excellence within the Engineering Group.</w:t>
            </w:r>
          </w:p>
          <w:p w14:paraId="18761892" w14:textId="77777777" w:rsidR="00FD2F14" w:rsidRDefault="00FD2F14" w:rsidP="00675CA7">
            <w:pPr>
              <w:rPr>
                <w:rFonts w:ascii="Epilogue" w:hAnsi="Epilogue" w:cs="Calibri"/>
                <w:szCs w:val="20"/>
              </w:rPr>
            </w:pPr>
          </w:p>
          <w:p w14:paraId="595E22A0" w14:textId="541E868C" w:rsidR="00FD2F14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FD2F14">
              <w:rPr>
                <w:rFonts w:ascii="Epilogue" w:hAnsi="Epilogue" w:cs="Calibri"/>
                <w:szCs w:val="20"/>
              </w:rPr>
              <w:t>Apply innovative techniques to support ongoing sustainability within the engineering group and across the company.</w:t>
            </w:r>
          </w:p>
        </w:tc>
      </w:tr>
      <w:tr w:rsidR="00675CA7" w:rsidRPr="00675CA7" w14:paraId="2EC301CC" w14:textId="77777777" w:rsidTr="00675CA7">
        <w:tc>
          <w:tcPr>
            <w:tcW w:w="2400" w:type="dxa"/>
            <w:shd w:val="clear" w:color="auto" w:fill="auto"/>
          </w:tcPr>
          <w:p w14:paraId="2484F4DE" w14:textId="5DA78EE2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Bidding</w:t>
            </w:r>
          </w:p>
        </w:tc>
        <w:tc>
          <w:tcPr>
            <w:tcW w:w="7218" w:type="dxa"/>
            <w:shd w:val="clear" w:color="auto" w:fill="auto"/>
          </w:tcPr>
          <w:p w14:paraId="1BB2A079" w14:textId="2E0EEFC9" w:rsidR="00BD6C19" w:rsidRPr="00991ACE" w:rsidRDefault="00FD2F14" w:rsidP="00675CA7">
            <w:pPr>
              <w:rPr>
                <w:rFonts w:ascii="Epilogue" w:hAnsi="Epilogue" w:cs="Calibri"/>
                <w:szCs w:val="20"/>
              </w:rPr>
            </w:pPr>
            <w:r w:rsidRPr="00FD2F14">
              <w:rPr>
                <w:rFonts w:ascii="Epilogue" w:hAnsi="Epilogue" w:cs="Calibri"/>
                <w:szCs w:val="20"/>
              </w:rPr>
              <w:t>Support technical business development and participate in the preparation of bid documents</w:t>
            </w:r>
            <w:r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675CA7" w:rsidRPr="00675CA7" w14:paraId="771B66D5" w14:textId="77777777" w:rsidTr="00675CA7">
        <w:tc>
          <w:tcPr>
            <w:tcW w:w="2400" w:type="dxa"/>
            <w:shd w:val="clear" w:color="auto" w:fill="auto"/>
          </w:tcPr>
          <w:p w14:paraId="17DA129B" w14:textId="33422CBA" w:rsidR="00675CA7" w:rsidRPr="00991ACE" w:rsidRDefault="00991ACE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Staff development</w:t>
            </w:r>
          </w:p>
        </w:tc>
        <w:tc>
          <w:tcPr>
            <w:tcW w:w="7218" w:type="dxa"/>
            <w:shd w:val="clear" w:color="auto" w:fill="auto"/>
          </w:tcPr>
          <w:p w14:paraId="1870E68F" w14:textId="77777777" w:rsidR="00675CA7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Support learning and development (e.g. mentoring) to enable staff to progress both their technical expertise and their professional development.</w:t>
            </w:r>
          </w:p>
          <w:p w14:paraId="269602FA" w14:textId="77777777" w:rsidR="00BD6C19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</w:p>
          <w:p w14:paraId="24088D24" w14:textId="7EFB298E" w:rsidR="00BD6C19" w:rsidRPr="00991ACE" w:rsidRDefault="00BD6C19" w:rsidP="00675CA7">
            <w:pPr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Plan and facilitate geotechnical skills acquisition amongst relevant technical staff to enable sustainable delivery of projects</w:t>
            </w:r>
            <w:r w:rsidR="00FD2F14">
              <w:rPr>
                <w:rFonts w:ascii="Epilogue" w:hAnsi="Epilogue" w:cs="Calibri"/>
                <w:szCs w:val="20"/>
              </w:rPr>
              <w:t>.</w:t>
            </w:r>
          </w:p>
        </w:tc>
      </w:tr>
      <w:tr w:rsidR="003855F8" w:rsidRPr="0028243F" w14:paraId="470DC34B" w14:textId="77777777" w:rsidTr="00675CA7">
        <w:sdt>
          <w:sdtPr>
            <w:rPr>
              <w:rFonts w:ascii="Epilogue" w:hAnsi="Epilogue"/>
            </w:rPr>
            <w:id w:val="-1127164910"/>
            <w:lock w:val="sdtLocked"/>
            <w:placeholder>
              <w:docPart w:val="F70EDA51C4A147009E3BF67FD3435BD5"/>
            </w:placeholder>
            <w:showingPlcHdr/>
          </w:sdtPr>
          <w:sdtEndPr/>
          <w:sdtContent>
            <w:tc>
              <w:tcPr>
                <w:tcW w:w="9618" w:type="dxa"/>
                <w:gridSpan w:val="2"/>
              </w:tcPr>
              <w:p w14:paraId="25E115CB" w14:textId="319838C2" w:rsidR="003855F8" w:rsidRPr="00991ACE" w:rsidRDefault="0060162C" w:rsidP="0060162C">
                <w:pPr>
                  <w:rPr>
                    <w:rFonts w:ascii="Epilogue" w:hAnsi="Epilogue" w:cs="Calibri"/>
                    <w:sz w:val="22"/>
                  </w:rPr>
                </w:pPr>
                <w:r w:rsidRPr="00991ACE">
                  <w:rPr>
                    <w:rStyle w:val="PlaceholderText"/>
                    <w:rFonts w:ascii="Epilogue" w:hAnsi="Epilogue"/>
                  </w:rPr>
                  <w:t>Click here to enter text.</w:t>
                </w:r>
              </w:p>
            </w:tc>
          </w:sdtContent>
        </w:sdt>
      </w:tr>
    </w:tbl>
    <w:p w14:paraId="7609F713" w14:textId="1917D7A2" w:rsidR="00991ACE" w:rsidRDefault="00991ACE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42B814A7" w14:textId="2AFD2A5A" w:rsidR="00991ACE" w:rsidRDefault="00991ACE">
      <w:pPr>
        <w:rPr>
          <w:rFonts w:ascii="Calibri" w:hAnsi="Calibri" w:cs="Calibri"/>
          <w:sz w:val="22"/>
          <w:u w:val="single"/>
        </w:rPr>
      </w:pPr>
    </w:p>
    <w:p w14:paraId="668861AB" w14:textId="4326DE1B" w:rsidR="00FD2F14" w:rsidRDefault="00FD2F14">
      <w:pPr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br w:type="page"/>
      </w:r>
    </w:p>
    <w:p w14:paraId="45239277" w14:textId="77777777" w:rsidR="003C777F" w:rsidRDefault="003C777F" w:rsidP="003855F8">
      <w:pPr>
        <w:pStyle w:val="NoSpacing"/>
        <w:rPr>
          <w:rFonts w:ascii="Calibri" w:hAnsi="Calibri" w:cs="Calibri"/>
          <w:sz w:val="22"/>
          <w:u w:val="single"/>
        </w:rPr>
      </w:pPr>
    </w:p>
    <w:p w14:paraId="7EB86442" w14:textId="77777777" w:rsidR="00FD2F14" w:rsidRPr="0028243F" w:rsidRDefault="00FD2F14" w:rsidP="003855F8">
      <w:pPr>
        <w:pStyle w:val="NoSpacing"/>
        <w:rPr>
          <w:rFonts w:ascii="Calibri" w:hAnsi="Calibri" w:cs="Calibri"/>
          <w:sz w:val="22"/>
          <w:u w:val="single"/>
        </w:rPr>
      </w:pPr>
    </w:p>
    <w:tbl>
      <w:tblPr>
        <w:tblStyle w:val="TableGrid"/>
        <w:tblW w:w="0" w:type="auto"/>
        <w:tbl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single" w:sz="2" w:space="0" w:color="3C3C3B" w:themeColor="text1"/>
          <w:insideV w:val="single" w:sz="2" w:space="0" w:color="3C3C3B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3716"/>
        <w:gridCol w:w="5902"/>
      </w:tblGrid>
      <w:tr w:rsidR="006A7CEB" w:rsidRPr="0028243F" w14:paraId="70FFEB2A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3D27EE71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Group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1494450585"/>
            <w:placeholder>
              <w:docPart w:val="1EFBFAA62BAE41C39C9635D33788F272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FF339DF" w14:textId="00EE8A08" w:rsidR="006A7CEB" w:rsidRPr="00991ACE" w:rsidRDefault="00BD6C19" w:rsidP="003A331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991ACE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Engineering</w:t>
                </w:r>
                <w:r w:rsidR="007E732E" w:rsidRPr="00991ACE">
                  <w:rPr>
                    <w:rStyle w:val="NoSpacingChar"/>
                    <w:rFonts w:ascii="Epilogue" w:hAnsi="Epilogue"/>
                    <w:szCs w:val="20"/>
                  </w:rPr>
                  <w:t xml:space="preserve"> </w:t>
                </w:r>
              </w:p>
            </w:tc>
          </w:sdtContent>
        </w:sdt>
      </w:tr>
      <w:tr w:rsidR="006A7CEB" w:rsidRPr="0028243F" w14:paraId="26A5C4DC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24ED8B38" w14:textId="77777777" w:rsidR="006A7CEB" w:rsidRPr="00991ACE" w:rsidRDefault="006A7CEB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Reports to</w:t>
            </w:r>
          </w:p>
        </w:tc>
        <w:sdt>
          <w:sdtPr>
            <w:rPr>
              <w:rStyle w:val="NoSpacingChar"/>
              <w:rFonts w:ascii="Epilogue" w:hAnsi="Epilogue" w:cs="Calibri"/>
              <w:color w:val="auto"/>
              <w:szCs w:val="20"/>
            </w:rPr>
            <w:id w:val="-1078363395"/>
            <w:placeholder>
              <w:docPart w:val="52332DFA92B04B89A6DFF7F99C6D31A5"/>
            </w:placeholder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4802989E" w14:textId="3892169F" w:rsidR="006A7CEB" w:rsidRPr="00991ACE" w:rsidRDefault="00C3403B" w:rsidP="009A1BD9">
                <w:pPr>
                  <w:pStyle w:val="NoSpacing"/>
                  <w:rPr>
                    <w:rFonts w:ascii="Epilogue" w:hAnsi="Epilogue" w:cs="Calibri"/>
                    <w:color w:val="auto"/>
                    <w:szCs w:val="20"/>
                  </w:rPr>
                </w:pPr>
                <w:r w:rsidRPr="00991ACE">
                  <w:rPr>
                    <w:rStyle w:val="NoSpacingChar"/>
                    <w:rFonts w:ascii="Epilogue" w:hAnsi="Epilogue" w:cs="Calibri"/>
                    <w:color w:val="auto"/>
                    <w:szCs w:val="20"/>
                  </w:rPr>
                  <w:t>Group Manager</w:t>
                </w:r>
              </w:p>
            </w:tc>
          </w:sdtContent>
        </w:sdt>
      </w:tr>
      <w:tr w:rsidR="001341B3" w:rsidRPr="0028243F" w14:paraId="764C1AD5" w14:textId="77777777" w:rsidTr="00991ACE">
        <w:trPr>
          <w:trHeight w:val="16"/>
        </w:trPr>
        <w:tc>
          <w:tcPr>
            <w:tcW w:w="3716" w:type="dxa"/>
            <w:shd w:val="clear" w:color="auto" w:fill="F2F2F2" w:themeFill="background1" w:themeFillShade="F2"/>
          </w:tcPr>
          <w:p w14:paraId="1D78C41B" w14:textId="1AE27414" w:rsidR="001341B3" w:rsidRPr="00991ACE" w:rsidRDefault="001341B3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Responsible for</w:t>
            </w:r>
          </w:p>
        </w:tc>
        <w:tc>
          <w:tcPr>
            <w:tcW w:w="5902" w:type="dxa"/>
            <w:shd w:val="clear" w:color="auto" w:fill="FFFFFF" w:themeFill="background1"/>
          </w:tcPr>
          <w:p w14:paraId="3D07FB9A" w14:textId="6F4DA4FC" w:rsidR="001341B3" w:rsidRPr="00991ACE" w:rsidRDefault="001341B3" w:rsidP="006A7CEB">
            <w:pPr>
              <w:pStyle w:val="NoSpacing"/>
              <w:rPr>
                <w:rStyle w:val="NoSpacingChar"/>
                <w:rFonts w:ascii="Epilogue" w:hAnsi="Epilogue" w:cs="Calibri"/>
                <w:szCs w:val="20"/>
              </w:rPr>
            </w:pPr>
          </w:p>
        </w:tc>
      </w:tr>
      <w:tr w:rsidR="006A7CEB" w:rsidRPr="0028243F" w14:paraId="07741F01" w14:textId="77777777" w:rsidTr="00116626">
        <w:tc>
          <w:tcPr>
            <w:tcW w:w="3716" w:type="dxa"/>
            <w:shd w:val="clear" w:color="auto" w:fill="F2F2F2" w:themeFill="background1" w:themeFillShade="F2"/>
          </w:tcPr>
          <w:p w14:paraId="407DEF22" w14:textId="77777777" w:rsidR="006A7CEB" w:rsidRPr="00991ACE" w:rsidRDefault="00F05534" w:rsidP="006A7CEB">
            <w:pPr>
              <w:pStyle w:val="Heading2"/>
              <w:rPr>
                <w:rFonts w:ascii="Epilogue" w:hAnsi="Epilogue" w:cs="Calibri"/>
                <w:szCs w:val="20"/>
              </w:rPr>
            </w:pPr>
            <w:r w:rsidRPr="00991ACE">
              <w:rPr>
                <w:rFonts w:ascii="Epilogue" w:hAnsi="Epilogue" w:cs="Calibri"/>
                <w:szCs w:val="20"/>
              </w:rPr>
              <w:t>Date agreed</w:t>
            </w:r>
          </w:p>
        </w:tc>
        <w:sdt>
          <w:sdtPr>
            <w:rPr>
              <w:rStyle w:val="NoSpacingChar"/>
              <w:rFonts w:ascii="Epilogue" w:hAnsi="Epilogue" w:cs="Calibri"/>
              <w:szCs w:val="20"/>
            </w:rPr>
            <w:id w:val="-2134693878"/>
            <w:placeholder>
              <w:docPart w:val="A636E7507DB942CD9F22B9A093A520CB"/>
            </w:placeholder>
            <w:showingPlcHdr/>
          </w:sdtPr>
          <w:sdtEndPr>
            <w:rPr>
              <w:rStyle w:val="NoSpacingChar"/>
            </w:rPr>
          </w:sdtEndPr>
          <w:sdtContent>
            <w:tc>
              <w:tcPr>
                <w:tcW w:w="5902" w:type="dxa"/>
                <w:shd w:val="clear" w:color="auto" w:fill="FFFFFF" w:themeFill="background1"/>
              </w:tcPr>
              <w:p w14:paraId="3A4BC292" w14:textId="77777777" w:rsidR="006A7CEB" w:rsidRPr="00991ACE" w:rsidRDefault="00AE0CF5" w:rsidP="006A7CEB">
                <w:pPr>
                  <w:pStyle w:val="NoSpacing"/>
                  <w:rPr>
                    <w:rFonts w:ascii="Epilogue" w:hAnsi="Epilogue" w:cs="Calibri"/>
                    <w:szCs w:val="20"/>
                  </w:rPr>
                </w:pPr>
                <w:r w:rsidRPr="00991ACE">
                  <w:rPr>
                    <w:rStyle w:val="PlaceholderText"/>
                    <w:rFonts w:ascii="Epilogue" w:hAnsi="Epilogue" w:cs="Calibri"/>
                    <w:color w:val="FFFFFF" w:themeColor="background1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0CD6132D" w14:textId="77777777" w:rsidR="003855F8" w:rsidRPr="0028243F" w:rsidRDefault="003855F8" w:rsidP="009D33A9">
      <w:pPr>
        <w:pStyle w:val="NoSpacing"/>
        <w:rPr>
          <w:rFonts w:ascii="Calibri" w:hAnsi="Calibri" w:cs="Calibri"/>
          <w:sz w:val="22"/>
          <w:u w:val="single"/>
        </w:rPr>
      </w:pPr>
    </w:p>
    <w:sectPr w:rsidR="003855F8" w:rsidRPr="0028243F" w:rsidSect="000E153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1152A" w14:textId="77777777" w:rsidR="009C29EC" w:rsidRDefault="009C29EC" w:rsidP="00700852">
      <w:pPr>
        <w:spacing w:line="240" w:lineRule="auto"/>
      </w:pPr>
      <w:r>
        <w:separator/>
      </w:r>
    </w:p>
  </w:endnote>
  <w:endnote w:type="continuationSeparator" w:id="0">
    <w:p w14:paraId="1DFB917E" w14:textId="77777777" w:rsidR="009C29EC" w:rsidRDefault="009C29EC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72AE" w14:textId="77777777" w:rsidR="00E67B9C" w:rsidRPr="007853F7" w:rsidRDefault="00E67B9C" w:rsidP="009C04CF">
    <w:pPr>
      <w:pStyle w:val="NoSpacing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19"/>
    </w:tblGrid>
    <w:tr w:rsidR="00E67B9C" w:rsidRPr="007853F7" w14:paraId="4FB88F85" w14:textId="77777777" w:rsidTr="00D30C0A">
      <w:tc>
        <w:tcPr>
          <w:tcW w:w="4927" w:type="dxa"/>
        </w:tcPr>
        <w:p w14:paraId="6922120F" w14:textId="35B5D008" w:rsidR="00E67B9C" w:rsidRPr="007853F7" w:rsidRDefault="00E67B9C" w:rsidP="00737A4D">
          <w:pPr>
            <w:pStyle w:val="NoSpacing"/>
            <w:rPr>
              <w:sz w:val="16"/>
              <w:szCs w:val="16"/>
            </w:rPr>
          </w:pPr>
        </w:p>
      </w:tc>
      <w:tc>
        <w:tcPr>
          <w:tcW w:w="4927" w:type="dxa"/>
        </w:tcPr>
        <w:p w14:paraId="5B1BAC94" w14:textId="7788D513" w:rsidR="00E67B9C" w:rsidRPr="007853F7" w:rsidRDefault="00E67B9C" w:rsidP="00D30C0A">
          <w:pPr>
            <w:pStyle w:val="NoSpacing"/>
            <w:jc w:val="right"/>
            <w:rPr>
              <w:sz w:val="16"/>
              <w:szCs w:val="16"/>
            </w:rPr>
          </w:pPr>
        </w:p>
      </w:tc>
    </w:tr>
  </w:tbl>
  <w:p w14:paraId="7666AE6A" w14:textId="77777777" w:rsidR="00E67B9C" w:rsidRDefault="00E67B9C" w:rsidP="00695743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19B1E" w14:textId="77777777" w:rsidR="009C29EC" w:rsidRDefault="009C29EC" w:rsidP="00700852">
      <w:pPr>
        <w:spacing w:line="240" w:lineRule="auto"/>
      </w:pPr>
      <w:r>
        <w:separator/>
      </w:r>
    </w:p>
  </w:footnote>
  <w:footnote w:type="continuationSeparator" w:id="0">
    <w:p w14:paraId="38C6B137" w14:textId="77777777" w:rsidR="009C29EC" w:rsidRDefault="009C29EC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AFA97" w14:textId="266DF29C" w:rsidR="00E67B9C" w:rsidRPr="00FB0218" w:rsidRDefault="0091413A" w:rsidP="00905063">
    <w:r>
      <w:rPr>
        <w:noProof/>
      </w:rPr>
      <w:drawing>
        <wp:anchor distT="0" distB="0" distL="114300" distR="114300" simplePos="0" relativeHeight="251658240" behindDoc="1" locked="0" layoutInCell="1" allowOverlap="1" wp14:anchorId="630112C0" wp14:editId="1465EAE3">
          <wp:simplePos x="0" y="0"/>
          <wp:positionH relativeFrom="column">
            <wp:posOffset>-139065</wp:posOffset>
          </wp:positionH>
          <wp:positionV relativeFrom="page">
            <wp:posOffset>228600</wp:posOffset>
          </wp:positionV>
          <wp:extent cx="1190625" cy="645160"/>
          <wp:effectExtent l="0" t="0" r="9525" b="254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5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465560"/>
    <w:multiLevelType w:val="hybridMultilevel"/>
    <w:tmpl w:val="0DC20928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D62C1"/>
    <w:multiLevelType w:val="hybridMultilevel"/>
    <w:tmpl w:val="2A4C258C"/>
    <w:lvl w:ilvl="0" w:tplc="DE2E2F6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005172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86C18"/>
    <w:multiLevelType w:val="hybridMultilevel"/>
    <w:tmpl w:val="4CB6369E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0952"/>
    <w:multiLevelType w:val="hybridMultilevel"/>
    <w:tmpl w:val="A25AE10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FC8"/>
    <w:multiLevelType w:val="hybridMultilevel"/>
    <w:tmpl w:val="0608D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5E9CAE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5E9CAE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8" w15:restartNumberingAfterBreak="0">
    <w:nsid w:val="4A50171E"/>
    <w:multiLevelType w:val="hybridMultilevel"/>
    <w:tmpl w:val="FEC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21D8B"/>
    <w:multiLevelType w:val="hybridMultilevel"/>
    <w:tmpl w:val="22C43E3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163E2"/>
    <w:multiLevelType w:val="hybridMultilevel"/>
    <w:tmpl w:val="336034EE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574D9F"/>
    <w:multiLevelType w:val="hybridMultilevel"/>
    <w:tmpl w:val="18BE8C42"/>
    <w:lvl w:ilvl="0" w:tplc="73783F6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  <w:color w:val="5E9CAE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5DA713F7"/>
    <w:multiLevelType w:val="hybridMultilevel"/>
    <w:tmpl w:val="8B1C4C66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176E7"/>
    <w:multiLevelType w:val="hybridMultilevel"/>
    <w:tmpl w:val="A646623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A0DC4"/>
    <w:multiLevelType w:val="hybridMultilevel"/>
    <w:tmpl w:val="446C597C"/>
    <w:lvl w:ilvl="0" w:tplc="73783F68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color w:val="5E9CAE"/>
        <w:sz w:val="22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FA"/>
    <w:multiLevelType w:val="hybridMultilevel"/>
    <w:tmpl w:val="116A6580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5E9CAE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5E9CAE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5E9CAE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678041606">
    <w:abstractNumId w:val="0"/>
  </w:num>
  <w:num w:numId="2" w16cid:durableId="1327318936">
    <w:abstractNumId w:val="0"/>
  </w:num>
  <w:num w:numId="3" w16cid:durableId="446824924">
    <w:abstractNumId w:val="0"/>
  </w:num>
  <w:num w:numId="4" w16cid:durableId="672875721">
    <w:abstractNumId w:val="7"/>
  </w:num>
  <w:num w:numId="5" w16cid:durableId="1995638896">
    <w:abstractNumId w:val="7"/>
  </w:num>
  <w:num w:numId="6" w16cid:durableId="1598489764">
    <w:abstractNumId w:val="7"/>
  </w:num>
  <w:num w:numId="7" w16cid:durableId="2146116824">
    <w:abstractNumId w:val="19"/>
  </w:num>
  <w:num w:numId="8" w16cid:durableId="1841431654">
    <w:abstractNumId w:val="19"/>
  </w:num>
  <w:num w:numId="9" w16cid:durableId="1140462663">
    <w:abstractNumId w:val="19"/>
  </w:num>
  <w:num w:numId="10" w16cid:durableId="148251299">
    <w:abstractNumId w:val="16"/>
  </w:num>
  <w:num w:numId="11" w16cid:durableId="767308273">
    <w:abstractNumId w:val="12"/>
  </w:num>
  <w:num w:numId="12" w16cid:durableId="339281564">
    <w:abstractNumId w:val="12"/>
  </w:num>
  <w:num w:numId="13" w16cid:durableId="2064057234">
    <w:abstractNumId w:val="12"/>
  </w:num>
  <w:num w:numId="14" w16cid:durableId="1969973842">
    <w:abstractNumId w:val="0"/>
  </w:num>
  <w:num w:numId="15" w16cid:durableId="688261652">
    <w:abstractNumId w:val="0"/>
  </w:num>
  <w:num w:numId="16" w16cid:durableId="65223842">
    <w:abstractNumId w:val="0"/>
  </w:num>
  <w:num w:numId="17" w16cid:durableId="2018267822">
    <w:abstractNumId w:val="7"/>
  </w:num>
  <w:num w:numId="18" w16cid:durableId="880746596">
    <w:abstractNumId w:val="7"/>
  </w:num>
  <w:num w:numId="19" w16cid:durableId="212469478">
    <w:abstractNumId w:val="7"/>
  </w:num>
  <w:num w:numId="20" w16cid:durableId="1513841959">
    <w:abstractNumId w:val="19"/>
  </w:num>
  <w:num w:numId="21" w16cid:durableId="619729451">
    <w:abstractNumId w:val="19"/>
  </w:num>
  <w:num w:numId="22" w16cid:durableId="1399785065">
    <w:abstractNumId w:val="19"/>
  </w:num>
  <w:num w:numId="23" w16cid:durableId="934168828">
    <w:abstractNumId w:val="16"/>
  </w:num>
  <w:num w:numId="24" w16cid:durableId="344869665">
    <w:abstractNumId w:val="11"/>
  </w:num>
  <w:num w:numId="25" w16cid:durableId="2015915758">
    <w:abstractNumId w:val="11"/>
  </w:num>
  <w:num w:numId="26" w16cid:durableId="1669747883">
    <w:abstractNumId w:val="11"/>
  </w:num>
  <w:num w:numId="27" w16cid:durableId="1899441591">
    <w:abstractNumId w:val="7"/>
  </w:num>
  <w:num w:numId="28" w16cid:durableId="926767972">
    <w:abstractNumId w:val="7"/>
  </w:num>
  <w:num w:numId="29" w16cid:durableId="350573613">
    <w:abstractNumId w:val="7"/>
  </w:num>
  <w:num w:numId="30" w16cid:durableId="908151251">
    <w:abstractNumId w:val="7"/>
  </w:num>
  <w:num w:numId="31" w16cid:durableId="1301500647">
    <w:abstractNumId w:val="7"/>
  </w:num>
  <w:num w:numId="32" w16cid:durableId="984702788">
    <w:abstractNumId w:val="7"/>
  </w:num>
  <w:num w:numId="33" w16cid:durableId="1134836692">
    <w:abstractNumId w:val="6"/>
  </w:num>
  <w:num w:numId="34" w16cid:durableId="1812214046">
    <w:abstractNumId w:val="15"/>
  </w:num>
  <w:num w:numId="35" w16cid:durableId="379675021">
    <w:abstractNumId w:val="4"/>
  </w:num>
  <w:num w:numId="36" w16cid:durableId="941449400">
    <w:abstractNumId w:val="14"/>
  </w:num>
  <w:num w:numId="37" w16cid:durableId="1725249665">
    <w:abstractNumId w:val="9"/>
  </w:num>
  <w:num w:numId="38" w16cid:durableId="1638022789">
    <w:abstractNumId w:val="18"/>
  </w:num>
  <w:num w:numId="39" w16cid:durableId="1720401188">
    <w:abstractNumId w:val="3"/>
  </w:num>
  <w:num w:numId="40" w16cid:durableId="1479566102">
    <w:abstractNumId w:val="3"/>
  </w:num>
  <w:num w:numId="41" w16cid:durableId="1541939689">
    <w:abstractNumId w:val="5"/>
  </w:num>
  <w:num w:numId="42" w16cid:durableId="46489669">
    <w:abstractNumId w:val="1"/>
  </w:num>
  <w:num w:numId="43" w16cid:durableId="672873733">
    <w:abstractNumId w:val="10"/>
  </w:num>
  <w:num w:numId="44" w16cid:durableId="1527986694">
    <w:abstractNumId w:val="17"/>
  </w:num>
  <w:num w:numId="45" w16cid:durableId="2126927159">
    <w:abstractNumId w:val="13"/>
  </w:num>
  <w:num w:numId="46" w16cid:durableId="429283267">
    <w:abstractNumId w:val="8"/>
  </w:num>
  <w:num w:numId="47" w16cid:durableId="1371564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F7"/>
    <w:rsid w:val="00000D25"/>
    <w:rsid w:val="0003331F"/>
    <w:rsid w:val="000423F2"/>
    <w:rsid w:val="00065A39"/>
    <w:rsid w:val="00066D16"/>
    <w:rsid w:val="00073F75"/>
    <w:rsid w:val="00095276"/>
    <w:rsid w:val="000D441F"/>
    <w:rsid w:val="000E1535"/>
    <w:rsid w:val="000E69F1"/>
    <w:rsid w:val="000E77A8"/>
    <w:rsid w:val="000F1A56"/>
    <w:rsid w:val="00100FDD"/>
    <w:rsid w:val="00116626"/>
    <w:rsid w:val="001206C1"/>
    <w:rsid w:val="00123107"/>
    <w:rsid w:val="001315BC"/>
    <w:rsid w:val="001341B3"/>
    <w:rsid w:val="00136673"/>
    <w:rsid w:val="001540B8"/>
    <w:rsid w:val="00157DEB"/>
    <w:rsid w:val="001636CC"/>
    <w:rsid w:val="00174F83"/>
    <w:rsid w:val="001827FF"/>
    <w:rsid w:val="001977F9"/>
    <w:rsid w:val="002103F9"/>
    <w:rsid w:val="002337A7"/>
    <w:rsid w:val="002372BC"/>
    <w:rsid w:val="002450F4"/>
    <w:rsid w:val="00247766"/>
    <w:rsid w:val="00257147"/>
    <w:rsid w:val="002732A6"/>
    <w:rsid w:val="0027584E"/>
    <w:rsid w:val="0028243F"/>
    <w:rsid w:val="00293552"/>
    <w:rsid w:val="002A1C9A"/>
    <w:rsid w:val="002B1A78"/>
    <w:rsid w:val="002E0D44"/>
    <w:rsid w:val="002E27D8"/>
    <w:rsid w:val="002E45B7"/>
    <w:rsid w:val="00316B3B"/>
    <w:rsid w:val="00323781"/>
    <w:rsid w:val="00332F98"/>
    <w:rsid w:val="00341B93"/>
    <w:rsid w:val="00343EA9"/>
    <w:rsid w:val="00350EBF"/>
    <w:rsid w:val="00357132"/>
    <w:rsid w:val="003855F8"/>
    <w:rsid w:val="00386D9D"/>
    <w:rsid w:val="003A3319"/>
    <w:rsid w:val="003C0CB2"/>
    <w:rsid w:val="003C777F"/>
    <w:rsid w:val="003E02FD"/>
    <w:rsid w:val="003E3C40"/>
    <w:rsid w:val="003F475A"/>
    <w:rsid w:val="00410738"/>
    <w:rsid w:val="00411776"/>
    <w:rsid w:val="004303FB"/>
    <w:rsid w:val="00432960"/>
    <w:rsid w:val="00452851"/>
    <w:rsid w:val="00477D4C"/>
    <w:rsid w:val="0049369E"/>
    <w:rsid w:val="004B64AB"/>
    <w:rsid w:val="00500C49"/>
    <w:rsid w:val="00512C40"/>
    <w:rsid w:val="005142A9"/>
    <w:rsid w:val="0051713E"/>
    <w:rsid w:val="00537575"/>
    <w:rsid w:val="00563930"/>
    <w:rsid w:val="00566D47"/>
    <w:rsid w:val="00581AB1"/>
    <w:rsid w:val="00590058"/>
    <w:rsid w:val="005C68E5"/>
    <w:rsid w:val="005E2159"/>
    <w:rsid w:val="0060162C"/>
    <w:rsid w:val="0061426D"/>
    <w:rsid w:val="0063405F"/>
    <w:rsid w:val="00634EDA"/>
    <w:rsid w:val="00636BBF"/>
    <w:rsid w:val="006403EA"/>
    <w:rsid w:val="00643D7A"/>
    <w:rsid w:val="00657620"/>
    <w:rsid w:val="00663E60"/>
    <w:rsid w:val="00675CA7"/>
    <w:rsid w:val="00677483"/>
    <w:rsid w:val="00695743"/>
    <w:rsid w:val="00695A49"/>
    <w:rsid w:val="006964CF"/>
    <w:rsid w:val="00696B48"/>
    <w:rsid w:val="006A7CEB"/>
    <w:rsid w:val="006D675F"/>
    <w:rsid w:val="006E3966"/>
    <w:rsid w:val="00700852"/>
    <w:rsid w:val="00711073"/>
    <w:rsid w:val="00725E5E"/>
    <w:rsid w:val="00737A4D"/>
    <w:rsid w:val="00756B8E"/>
    <w:rsid w:val="00783D46"/>
    <w:rsid w:val="007853F7"/>
    <w:rsid w:val="00795BAE"/>
    <w:rsid w:val="007A76F4"/>
    <w:rsid w:val="007E732E"/>
    <w:rsid w:val="007F2FE4"/>
    <w:rsid w:val="00812901"/>
    <w:rsid w:val="00823589"/>
    <w:rsid w:val="0085481B"/>
    <w:rsid w:val="00857290"/>
    <w:rsid w:val="00857458"/>
    <w:rsid w:val="0088240E"/>
    <w:rsid w:val="00884A2E"/>
    <w:rsid w:val="008A3D29"/>
    <w:rsid w:val="008A61A6"/>
    <w:rsid w:val="008E4017"/>
    <w:rsid w:val="00905063"/>
    <w:rsid w:val="00905B88"/>
    <w:rsid w:val="0090729B"/>
    <w:rsid w:val="0091413A"/>
    <w:rsid w:val="00930583"/>
    <w:rsid w:val="00931004"/>
    <w:rsid w:val="00931E24"/>
    <w:rsid w:val="00953058"/>
    <w:rsid w:val="0097090F"/>
    <w:rsid w:val="00991ACE"/>
    <w:rsid w:val="009A1BD9"/>
    <w:rsid w:val="009B6364"/>
    <w:rsid w:val="009C04CF"/>
    <w:rsid w:val="009C29EC"/>
    <w:rsid w:val="009D33A9"/>
    <w:rsid w:val="009E5EB7"/>
    <w:rsid w:val="009E7381"/>
    <w:rsid w:val="00A017D2"/>
    <w:rsid w:val="00A079EE"/>
    <w:rsid w:val="00A21C36"/>
    <w:rsid w:val="00A32916"/>
    <w:rsid w:val="00A35854"/>
    <w:rsid w:val="00A41D8D"/>
    <w:rsid w:val="00A44079"/>
    <w:rsid w:val="00A63E4F"/>
    <w:rsid w:val="00AA2FA6"/>
    <w:rsid w:val="00AA5F9D"/>
    <w:rsid w:val="00AA72F4"/>
    <w:rsid w:val="00AB148E"/>
    <w:rsid w:val="00AC0AB9"/>
    <w:rsid w:val="00AC0BCA"/>
    <w:rsid w:val="00AD5463"/>
    <w:rsid w:val="00AE0CF5"/>
    <w:rsid w:val="00B25A21"/>
    <w:rsid w:val="00BA526C"/>
    <w:rsid w:val="00BB4B48"/>
    <w:rsid w:val="00BC3E3B"/>
    <w:rsid w:val="00BC5625"/>
    <w:rsid w:val="00BD6C19"/>
    <w:rsid w:val="00C04767"/>
    <w:rsid w:val="00C16285"/>
    <w:rsid w:val="00C2449B"/>
    <w:rsid w:val="00C24ECD"/>
    <w:rsid w:val="00C3403B"/>
    <w:rsid w:val="00C368F5"/>
    <w:rsid w:val="00C5486F"/>
    <w:rsid w:val="00C76DFF"/>
    <w:rsid w:val="00C91BFA"/>
    <w:rsid w:val="00CB755B"/>
    <w:rsid w:val="00CF46EC"/>
    <w:rsid w:val="00CF7905"/>
    <w:rsid w:val="00D169F8"/>
    <w:rsid w:val="00D30C0A"/>
    <w:rsid w:val="00D604F5"/>
    <w:rsid w:val="00DA6E6A"/>
    <w:rsid w:val="00DB3389"/>
    <w:rsid w:val="00DF7B14"/>
    <w:rsid w:val="00E11CEF"/>
    <w:rsid w:val="00E136F7"/>
    <w:rsid w:val="00E246AD"/>
    <w:rsid w:val="00E55DB1"/>
    <w:rsid w:val="00E62F42"/>
    <w:rsid w:val="00E67B9C"/>
    <w:rsid w:val="00E974BE"/>
    <w:rsid w:val="00EC522A"/>
    <w:rsid w:val="00F045B7"/>
    <w:rsid w:val="00F05534"/>
    <w:rsid w:val="00F503E9"/>
    <w:rsid w:val="00F6674F"/>
    <w:rsid w:val="00F7411C"/>
    <w:rsid w:val="00F85D01"/>
    <w:rsid w:val="00FB0218"/>
    <w:rsid w:val="00FD2F14"/>
    <w:rsid w:val="00FD4897"/>
    <w:rsid w:val="00FE2A0C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3EB33"/>
  <w15:docId w15:val="{64B0EBE8-9906-4928-BD9E-65500EF0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4AB"/>
    <w:rPr>
      <w:color w:val="3C3C3B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9E7381"/>
    <w:pPr>
      <w:spacing w:before="120" w:after="12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qFormat/>
    <w:rsid w:val="00C04767"/>
    <w:pPr>
      <w:spacing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437685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CFC9" w:themeFill="accent6" w:themeFillTint="33"/>
    </w:tcPr>
    <w:tblStylePr w:type="firstRow">
      <w:rPr>
        <w:b/>
        <w:bCs/>
      </w:rPr>
      <w:tblPr/>
      <w:tcPr>
        <w:shd w:val="clear" w:color="auto" w:fill="E79F95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E79F9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2519" w:themeFill="accent6" w:themeFillShade="BF"/>
      </w:tcPr>
    </w:tblStylePr>
    <w:tblStylePr w:type="band1Vert">
      <w:tblPr/>
      <w:tcPr>
        <w:shd w:val="clear" w:color="auto" w:fill="E1887A" w:themeFill="accent6" w:themeFillTint="7F"/>
      </w:tcPr>
    </w:tblStylePr>
    <w:tblStylePr w:type="band1Horz">
      <w:tblPr/>
      <w:tcPr>
        <w:shd w:val="clear" w:color="auto" w:fill="E1887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qFormat/>
    <w:rsid w:val="004B64A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B64AB"/>
    <w:rPr>
      <w:rFonts w:asciiTheme="majorHAnsi" w:eastAsiaTheme="majorEastAsia" w:hAnsiTheme="majorHAnsi" w:cstheme="majorBidi"/>
      <w:color w:val="3C3C3B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9E7381"/>
    <w:rPr>
      <w:rFonts w:asciiTheme="majorHAnsi" w:eastAsiaTheme="majorEastAsia" w:hAnsiTheme="majorHAnsi" w:cstheme="majorBidi"/>
      <w:bCs/>
      <w:color w:val="3C3C3B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C04767"/>
    <w:rPr>
      <w:rFonts w:asciiTheme="majorHAnsi" w:eastAsiaTheme="majorEastAsia" w:hAnsiTheme="majorHAnsi" w:cstheme="majorBidi"/>
      <w:b/>
      <w:bCs/>
      <w:color w:val="3C3C3B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3C3C3B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3C3C3B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9D9D9C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9D9D9C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5E9CAE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3C3C3B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qFormat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3C3C3B" w:themeColor="text1"/>
      <w:sz w:val="14"/>
      <w:szCs w:val="16"/>
    </w:rPr>
  </w:style>
  <w:style w:type="paragraph" w:styleId="Revision">
    <w:name w:val="Revision"/>
    <w:hidden/>
    <w:uiPriority w:val="99"/>
    <w:semiHidden/>
    <w:rsid w:val="003E3C40"/>
    <w:pPr>
      <w:spacing w:after="0" w:line="240" w:lineRule="auto"/>
    </w:pPr>
    <w:rPr>
      <w:color w:val="3C3C3B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61A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61A6"/>
    <w:rPr>
      <w:color w:val="3C3C3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1A6"/>
    <w:rPr>
      <w:b/>
      <w:bCs/>
      <w:color w:val="3C3C3B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%20Technici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0EDA51C4A147009E3BF67FD343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860F-6759-4698-A2DD-299323897AA9}"/>
      </w:docPartPr>
      <w:docPartBody>
        <w:p w:rsidR="001643EA" w:rsidRDefault="00406858">
          <w:pPr>
            <w:pStyle w:val="F70EDA51C4A147009E3BF67FD3435BD5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1EFBFAA62BAE41C39C9635D33788F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FE49-057A-4C36-B687-C63C8903454F}"/>
      </w:docPartPr>
      <w:docPartBody>
        <w:p w:rsidR="001643EA" w:rsidRDefault="00406858">
          <w:pPr>
            <w:pStyle w:val="1EFBFAA62BAE41C39C9635D33788F2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32DFA92B04B89A6DFF7F99C6D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CE68F-09C2-4873-BABA-44413830B7EC}"/>
      </w:docPartPr>
      <w:docPartBody>
        <w:p w:rsidR="001643EA" w:rsidRDefault="00406858">
          <w:pPr>
            <w:pStyle w:val="52332DFA92B04B89A6DFF7F99C6D31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36E7507DB942CD9F22B9A093A52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B3C76-AB82-4D38-9B8B-C3FE4D242596}"/>
      </w:docPartPr>
      <w:docPartBody>
        <w:p w:rsidR="001643EA" w:rsidRDefault="00406858">
          <w:pPr>
            <w:pStyle w:val="A636E7507DB942CD9F22B9A093A520CB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58"/>
    <w:rsid w:val="00031783"/>
    <w:rsid w:val="0003331F"/>
    <w:rsid w:val="00082663"/>
    <w:rsid w:val="001540B8"/>
    <w:rsid w:val="00156075"/>
    <w:rsid w:val="001643EA"/>
    <w:rsid w:val="00203B5B"/>
    <w:rsid w:val="003F6F2A"/>
    <w:rsid w:val="00406858"/>
    <w:rsid w:val="00563930"/>
    <w:rsid w:val="00565EFA"/>
    <w:rsid w:val="00583A9D"/>
    <w:rsid w:val="006119E8"/>
    <w:rsid w:val="006421F1"/>
    <w:rsid w:val="0066164A"/>
    <w:rsid w:val="006E3674"/>
    <w:rsid w:val="00710E85"/>
    <w:rsid w:val="007E1203"/>
    <w:rsid w:val="007E56C4"/>
    <w:rsid w:val="0081748E"/>
    <w:rsid w:val="0086716E"/>
    <w:rsid w:val="0090729B"/>
    <w:rsid w:val="009E0D9A"/>
    <w:rsid w:val="00A704FD"/>
    <w:rsid w:val="00BA42A5"/>
    <w:rsid w:val="00C84FED"/>
    <w:rsid w:val="00D36ED3"/>
    <w:rsid w:val="00DC6F33"/>
    <w:rsid w:val="00DD4AD1"/>
    <w:rsid w:val="00E14066"/>
    <w:rsid w:val="00E81610"/>
    <w:rsid w:val="00E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4FED"/>
  </w:style>
  <w:style w:type="paragraph" w:customStyle="1" w:styleId="F70EDA51C4A147009E3BF67FD3435BD5">
    <w:name w:val="F70EDA51C4A147009E3BF67FD3435BD5"/>
  </w:style>
  <w:style w:type="paragraph" w:customStyle="1" w:styleId="1EFBFAA62BAE41C39C9635D33788F272">
    <w:name w:val="1EFBFAA62BAE41C39C9635D33788F272"/>
  </w:style>
  <w:style w:type="paragraph" w:customStyle="1" w:styleId="52332DFA92B04B89A6DFF7F99C6D31A5">
    <w:name w:val="52332DFA92B04B89A6DFF7F99C6D31A5"/>
  </w:style>
  <w:style w:type="paragraph" w:customStyle="1" w:styleId="A636E7507DB942CD9F22B9A093A520CB">
    <w:name w:val="A636E7507DB942CD9F22B9A093A52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theme">
  <a:themeElements>
    <a:clrScheme name="HR Wallingford">
      <a:dk1>
        <a:srgbClr val="3C3C3B"/>
      </a:dk1>
      <a:lt1>
        <a:sysClr val="window" lastClr="FFFFFF"/>
      </a:lt1>
      <a:dk2>
        <a:srgbClr val="9D9D9C"/>
      </a:dk2>
      <a:lt2>
        <a:srgbClr val="EDEDED"/>
      </a:lt2>
      <a:accent1>
        <a:srgbClr val="5E9CAE"/>
      </a:accent1>
      <a:accent2>
        <a:srgbClr val="005172"/>
      </a:accent2>
      <a:accent3>
        <a:srgbClr val="156570"/>
      </a:accent3>
      <a:accent4>
        <a:srgbClr val="879637"/>
      </a:accent4>
      <a:accent5>
        <a:srgbClr val="D47620"/>
      </a:accent5>
      <a:accent6>
        <a:srgbClr val="983222"/>
      </a:accent6>
      <a:hlink>
        <a:srgbClr val="857363"/>
      </a:hlink>
      <a:folHlink>
        <a:srgbClr val="D2B95D"/>
      </a:folHlink>
    </a:clrScheme>
    <a:fontScheme name="HR Wallingf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6350">
          <a:solidFill>
            <a:schemeClr val="bg1"/>
          </a:solidFill>
        </a:ln>
      </a:spPr>
      <a:bodyPr rtlCol="0" anchor="ctr"/>
      <a:lstStyle>
        <a:defPPr algn="ctr">
          <a:defRPr sz="14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2000" dirty="0" err="1" smtClean="0">
            <a:solidFill>
              <a:schemeClr val="tx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EA2462-3222-48FF-AD52-47A2B969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Technician.dotx</Template>
  <TotalTime>1</TotalTime>
  <Pages>2</Pages>
  <Words>270</Words>
  <Characters>1775</Characters>
  <Application>Microsoft Office Word</Application>
  <DocSecurity>4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HR Wallingford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Stephen Richardson</dc:creator>
  <cp:lastModifiedBy>Sonia Tyack</cp:lastModifiedBy>
  <cp:revision>2</cp:revision>
  <cp:lastPrinted>2012-08-17T07:51:00Z</cp:lastPrinted>
  <dcterms:created xsi:type="dcterms:W3CDTF">2024-08-02T16:01:00Z</dcterms:created>
  <dcterms:modified xsi:type="dcterms:W3CDTF">2024-08-02T16:01:00Z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364af0ffeb3cf240a36c05e48154221eddaf7837e78f4b4aa9eb59e80e83082f</vt:lpwstr>
  </property>
</Properties>
</file>